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3871F" w14:textId="4BB350D5" w:rsidR="000540A7" w:rsidRDefault="000540A7" w:rsidP="000540A7">
      <w:pPr>
        <w:rPr>
          <w:rFonts w:ascii="Garamond" w:eastAsia="MS Mincho" w:hAnsi="Garamond" w:cs="Times New Roman"/>
        </w:rPr>
      </w:pPr>
      <w:r>
        <w:rPr>
          <w:rFonts w:ascii="Garamond" w:eastAsia="MS Mincho" w:hAnsi="Garamond" w:cs="Times New Roman"/>
        </w:rPr>
        <w:t xml:space="preserve">September 17 </w:t>
      </w:r>
      <w:r w:rsidRPr="000540A7">
        <w:rPr>
          <w:rFonts w:ascii="Garamond" w:eastAsia="MS Mincho" w:hAnsi="Garamond" w:cs="Times New Roman"/>
        </w:rPr>
        <w:t xml:space="preserve">– </w:t>
      </w:r>
      <w:r>
        <w:rPr>
          <w:rFonts w:ascii="Garamond" w:eastAsia="MS Mincho" w:hAnsi="Garamond" w:cs="Times New Roman"/>
        </w:rPr>
        <w:t>Influences and Impressions</w:t>
      </w:r>
      <w:r w:rsidRPr="000540A7">
        <w:rPr>
          <w:rFonts w:ascii="Garamond" w:eastAsia="MS Mincho" w:hAnsi="Garamond" w:cs="Times New Roman"/>
        </w:rPr>
        <w:br/>
      </w:r>
      <w:r>
        <w:rPr>
          <w:rFonts w:ascii="Garamond" w:eastAsia="MS Mincho" w:hAnsi="Garamond" w:cs="Times New Roman"/>
        </w:rPr>
        <w:t>Beverly McCune</w:t>
      </w:r>
    </w:p>
    <w:p w14:paraId="3930E614" w14:textId="23F759EB" w:rsidR="000540A7" w:rsidRDefault="000540A7" w:rsidP="000540A7">
      <w:pPr>
        <w:rPr>
          <w:rFonts w:ascii="Garamond" w:eastAsia="MS Mincho" w:hAnsi="Garamond" w:cs="Times New Roman"/>
        </w:rPr>
      </w:pPr>
    </w:p>
    <w:p w14:paraId="63415F3D" w14:textId="12821673" w:rsidR="000540A7" w:rsidRPr="000540A7" w:rsidRDefault="000540A7" w:rsidP="000540A7">
      <w:pPr>
        <w:jc w:val="center"/>
        <w:rPr>
          <w:rFonts w:ascii="Garamond" w:eastAsia="MS Mincho" w:hAnsi="Garamond" w:cs="Times New Roman"/>
        </w:rPr>
      </w:pPr>
      <w:r>
        <w:rPr>
          <w:rFonts w:ascii="Garamond" w:eastAsia="MS Mincho" w:hAnsi="Garamond" w:cs="Times New Roman"/>
          <w:noProof/>
        </w:rPr>
        <w:drawing>
          <wp:inline distT="0" distB="0" distL="0" distR="0" wp14:anchorId="3F919453" wp14:editId="53B64501">
            <wp:extent cx="1706880" cy="10306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89E5F" w14:textId="65B4670C" w:rsidR="009A634E" w:rsidRDefault="009A634E" w:rsidP="009A634E">
      <w:pPr>
        <w:autoSpaceDE w:val="0"/>
        <w:autoSpaceDN w:val="0"/>
        <w:adjustRightInd w:val="0"/>
        <w:rPr>
          <w:rFonts w:ascii="Garamond" w:hAnsi="Garamond" w:cs="Helvetica Neue"/>
          <w:b/>
          <w:bCs/>
          <w:color w:val="000000"/>
        </w:rPr>
      </w:pPr>
    </w:p>
    <w:p w14:paraId="54E21FCF" w14:textId="77777777" w:rsidR="000540A7" w:rsidRDefault="000540A7" w:rsidP="009A634E">
      <w:pPr>
        <w:autoSpaceDE w:val="0"/>
        <w:autoSpaceDN w:val="0"/>
        <w:adjustRightInd w:val="0"/>
        <w:rPr>
          <w:rFonts w:ascii="Garamond" w:hAnsi="Garamond" w:cs="Helvetica Neue"/>
          <w:b/>
          <w:bCs/>
          <w:color w:val="000000"/>
        </w:rPr>
      </w:pPr>
    </w:p>
    <w:p w14:paraId="3CE209A4" w14:textId="77777777" w:rsidR="000540A7" w:rsidRPr="000540A7" w:rsidRDefault="000540A7" w:rsidP="009A634E">
      <w:pPr>
        <w:autoSpaceDE w:val="0"/>
        <w:autoSpaceDN w:val="0"/>
        <w:adjustRightInd w:val="0"/>
        <w:rPr>
          <w:rFonts w:ascii="Garamond" w:hAnsi="Garamond" w:cs="Helvetica Neue"/>
          <w:b/>
          <w:bCs/>
          <w:color w:val="000000"/>
        </w:rPr>
      </w:pPr>
    </w:p>
    <w:p w14:paraId="45709D3F" w14:textId="168786C5" w:rsidR="009A634E" w:rsidRDefault="009A634E" w:rsidP="009A634E">
      <w:pPr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000000"/>
        </w:rPr>
      </w:pPr>
      <w:r>
        <w:rPr>
          <w:rFonts w:ascii="Garamond" w:hAnsi="Garamond"/>
          <w:bCs/>
          <w:i/>
          <w:iCs/>
          <w:noProof/>
        </w:rPr>
        <w:drawing>
          <wp:inline distT="0" distB="0" distL="0" distR="0" wp14:anchorId="6849FE0B" wp14:editId="4A408284">
            <wp:extent cx="3331210" cy="4328973"/>
            <wp:effectExtent l="0" t="0" r="0" b="1905"/>
            <wp:docPr id="2" name="Picture 2" descr="A picture containing pizza, food, photo,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izza, food, photo, covere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207" cy="433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4199" w14:textId="77777777" w:rsidR="009A634E" w:rsidRDefault="009A634E" w:rsidP="009A634E">
      <w:pPr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000000"/>
        </w:rPr>
      </w:pPr>
    </w:p>
    <w:p w14:paraId="49878488" w14:textId="77777777" w:rsidR="009A634E" w:rsidRDefault="009A634E" w:rsidP="00A745E4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</w:rPr>
      </w:pPr>
    </w:p>
    <w:p w14:paraId="6EF42401" w14:textId="77777777" w:rsidR="009A634E" w:rsidRPr="000540A7" w:rsidRDefault="009A634E" w:rsidP="009A634E">
      <w:pPr>
        <w:autoSpaceDE w:val="0"/>
        <w:autoSpaceDN w:val="0"/>
        <w:adjustRightInd w:val="0"/>
        <w:jc w:val="center"/>
        <w:rPr>
          <w:rFonts w:ascii="Garamond" w:hAnsi="Garamond" w:cs="Helvetica Neue"/>
          <w:b/>
          <w:bCs/>
          <w:color w:val="000000"/>
        </w:rPr>
      </w:pPr>
      <w:r w:rsidRPr="000540A7">
        <w:rPr>
          <w:rFonts w:ascii="Garamond" w:hAnsi="Garamond" w:cs="Helvetica Neue"/>
          <w:b/>
          <w:bCs/>
          <w:color w:val="000000"/>
        </w:rPr>
        <w:t>Influences and Impressions</w:t>
      </w:r>
    </w:p>
    <w:p w14:paraId="271628F6" w14:textId="77777777" w:rsidR="009A634E" w:rsidRPr="000540A7" w:rsidRDefault="009A634E" w:rsidP="009A634E">
      <w:pPr>
        <w:autoSpaceDE w:val="0"/>
        <w:autoSpaceDN w:val="0"/>
        <w:adjustRightInd w:val="0"/>
        <w:jc w:val="center"/>
        <w:rPr>
          <w:rFonts w:ascii="Garamond" w:hAnsi="Garamond" w:cs="Helvetica Neue"/>
          <w:b/>
          <w:bCs/>
          <w:color w:val="000000"/>
        </w:rPr>
      </w:pPr>
    </w:p>
    <w:p w14:paraId="2E2629F7" w14:textId="77777777" w:rsidR="009A634E" w:rsidRPr="000540A7" w:rsidRDefault="009A634E" w:rsidP="009A634E">
      <w:pPr>
        <w:autoSpaceDE w:val="0"/>
        <w:autoSpaceDN w:val="0"/>
        <w:adjustRightInd w:val="0"/>
        <w:rPr>
          <w:rFonts w:ascii="Garamond" w:hAnsi="Garamond" w:cs="Helvetica Neue"/>
          <w:b/>
          <w:bCs/>
          <w:color w:val="000000"/>
        </w:rPr>
      </w:pPr>
    </w:p>
    <w:p w14:paraId="0924C6C5" w14:textId="5BF229BD" w:rsidR="009A634E" w:rsidRPr="000540A7" w:rsidRDefault="009A634E" w:rsidP="009A634E">
      <w:pPr>
        <w:autoSpaceDE w:val="0"/>
        <w:autoSpaceDN w:val="0"/>
        <w:adjustRightInd w:val="0"/>
        <w:ind w:firstLine="360"/>
        <w:rPr>
          <w:rFonts w:ascii="Garamond" w:hAnsi="Garamond" w:cs="Helvetica Neue"/>
          <w:color w:val="000000"/>
        </w:rPr>
      </w:pPr>
      <w:r w:rsidRPr="000540A7">
        <w:rPr>
          <w:rFonts w:ascii="Garamond" w:hAnsi="Garamond" w:cs="Helvetica Neue"/>
          <w:color w:val="000000"/>
        </w:rPr>
        <w:t xml:space="preserve">Definition of Influence:  </w:t>
      </w:r>
    </w:p>
    <w:p w14:paraId="62EA2578" w14:textId="49FB0257" w:rsidR="009A634E" w:rsidRPr="000540A7" w:rsidRDefault="009A634E" w:rsidP="00A745E4">
      <w:pPr>
        <w:tabs>
          <w:tab w:val="left" w:pos="360"/>
          <w:tab w:val="left" w:pos="752"/>
        </w:tabs>
        <w:autoSpaceDE w:val="0"/>
        <w:autoSpaceDN w:val="0"/>
        <w:adjustRightInd w:val="0"/>
        <w:spacing w:before="120"/>
        <w:ind w:left="720"/>
        <w:rPr>
          <w:rFonts w:ascii="Garamond" w:hAnsi="Garamond" w:cs="Helvetica Neue"/>
          <w:color w:val="000000"/>
        </w:rPr>
      </w:pPr>
      <w:r w:rsidRPr="000540A7">
        <w:rPr>
          <w:rFonts w:ascii="Garamond" w:hAnsi="Garamond" w:cs="Helvetica Neue"/>
          <w:color w:val="000000"/>
        </w:rPr>
        <w:t xml:space="preserve">The capacity or power of persons or things to be a compelling force on or produce effects on the actions, behavior, opinions, etc., of others  </w:t>
      </w:r>
    </w:p>
    <w:p w14:paraId="29AFE508" w14:textId="77777777" w:rsidR="009A634E" w:rsidRPr="000540A7" w:rsidRDefault="009A634E" w:rsidP="009A634E">
      <w:pPr>
        <w:tabs>
          <w:tab w:val="left" w:pos="360"/>
          <w:tab w:val="left" w:pos="752"/>
        </w:tabs>
        <w:autoSpaceDE w:val="0"/>
        <w:autoSpaceDN w:val="0"/>
        <w:adjustRightInd w:val="0"/>
        <w:spacing w:before="120"/>
        <w:ind w:left="720"/>
        <w:rPr>
          <w:rFonts w:ascii="Garamond" w:hAnsi="Garamond" w:cs="Helvetica Neue"/>
          <w:color w:val="000000"/>
        </w:rPr>
      </w:pPr>
    </w:p>
    <w:p w14:paraId="0E83270A" w14:textId="77777777" w:rsidR="009A634E" w:rsidRPr="000540A7" w:rsidRDefault="009A634E" w:rsidP="009A634E">
      <w:pPr>
        <w:autoSpaceDE w:val="0"/>
        <w:autoSpaceDN w:val="0"/>
        <w:adjustRightInd w:val="0"/>
        <w:rPr>
          <w:rFonts w:ascii="Garamond" w:hAnsi="Garamond" w:cs="Helvetica Neue"/>
          <w:b/>
          <w:bCs/>
          <w:color w:val="000000"/>
        </w:rPr>
      </w:pPr>
      <w:r w:rsidRPr="000540A7">
        <w:rPr>
          <w:rFonts w:ascii="Garamond" w:hAnsi="Garamond" w:cs="Helvetica Neue"/>
          <w:b/>
          <w:bCs/>
          <w:color w:val="000000"/>
        </w:rPr>
        <w:lastRenderedPageBreak/>
        <w:t>Levels of Influences</w:t>
      </w:r>
    </w:p>
    <w:p w14:paraId="5F2DD979" w14:textId="767E0D2C" w:rsidR="009A634E" w:rsidRPr="000540A7" w:rsidRDefault="009A634E" w:rsidP="00CB35D3">
      <w:pPr>
        <w:pStyle w:val="ListParagraph"/>
        <w:numPr>
          <w:ilvl w:val="0"/>
          <w:numId w:val="19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 xml:space="preserve">A influences are generated on the </w:t>
      </w:r>
      <w:r w:rsidRPr="000540A7">
        <w:rPr>
          <w:rFonts w:ascii="Garamond" w:hAnsi="Garamond" w:cs="Garamond"/>
          <w:i/>
          <w:iCs/>
          <w:color w:val="000000"/>
        </w:rPr>
        <w:t>horizontal</w:t>
      </w:r>
      <w:r w:rsidRPr="000540A7">
        <w:rPr>
          <w:rFonts w:ascii="Garamond" w:hAnsi="Garamond" w:cs="Garamond"/>
          <w:color w:val="000000"/>
        </w:rPr>
        <w:t xml:space="preserve"> plane of life.</w:t>
      </w:r>
    </w:p>
    <w:p w14:paraId="0D7A558D" w14:textId="375E408F" w:rsidR="009A634E" w:rsidRPr="000540A7" w:rsidRDefault="009A634E" w:rsidP="00CB35D3">
      <w:pPr>
        <w:pStyle w:val="ListParagraph"/>
        <w:numPr>
          <w:ilvl w:val="0"/>
          <w:numId w:val="19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/>
          <w:bCs/>
        </w:rPr>
        <w:t xml:space="preserve">A influences cancel each other out through their polarities and create nothing new.  They keep humanity hypnotized and asleep. </w:t>
      </w:r>
      <w:r w:rsidRPr="000540A7">
        <w:rPr>
          <w:rFonts w:ascii="Garamond" w:hAnsi="Garamond" w:cs="Garamond"/>
          <w:color w:val="000000"/>
        </w:rPr>
        <w:t xml:space="preserve"> </w:t>
      </w:r>
    </w:p>
    <w:p w14:paraId="3E111040" w14:textId="236E3311" w:rsidR="009A634E" w:rsidRPr="000540A7" w:rsidRDefault="009A634E" w:rsidP="00CB35D3">
      <w:pPr>
        <w:pStyle w:val="ListParagraph"/>
        <w:numPr>
          <w:ilvl w:val="0"/>
          <w:numId w:val="19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 xml:space="preserve">B and C influences are </w:t>
      </w:r>
      <w:r w:rsidRPr="000540A7">
        <w:rPr>
          <w:rFonts w:ascii="Garamond" w:hAnsi="Garamond" w:cs="Garamond"/>
          <w:i/>
          <w:iCs/>
          <w:color w:val="000000"/>
        </w:rPr>
        <w:t>vertical</w:t>
      </w:r>
      <w:r w:rsidRPr="000540A7">
        <w:rPr>
          <w:rFonts w:ascii="Garamond" w:hAnsi="Garamond" w:cs="Garamond"/>
          <w:color w:val="000000"/>
        </w:rPr>
        <w:t>, and come to us from a higher level than life.</w:t>
      </w:r>
    </w:p>
    <w:p w14:paraId="55A9D57C" w14:textId="2B87EB4D" w:rsidR="009A634E" w:rsidRPr="000540A7" w:rsidRDefault="009A634E" w:rsidP="00CB35D3">
      <w:pPr>
        <w:pStyle w:val="ListParagraph"/>
        <w:numPr>
          <w:ilvl w:val="0"/>
          <w:numId w:val="19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>C influences come from the Conscious Circle of Humanity, but such finer energies are not able to be directly received by undeveloped humanity.</w:t>
      </w:r>
    </w:p>
    <w:p w14:paraId="185ABB36" w14:textId="56866B26" w:rsidR="00B4264A" w:rsidRPr="000540A7" w:rsidRDefault="00B4264A" w:rsidP="00CB35D3">
      <w:pPr>
        <w:pStyle w:val="ListParagraph"/>
        <w:numPr>
          <w:ilvl w:val="0"/>
          <w:numId w:val="19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>Higher Centers conduct C influences.</w:t>
      </w:r>
    </w:p>
    <w:p w14:paraId="541E950B" w14:textId="16DAD159" w:rsidR="009A634E" w:rsidRPr="000540A7" w:rsidRDefault="009A634E" w:rsidP="00CB35D3">
      <w:pPr>
        <w:pStyle w:val="ListParagraph"/>
        <w:numPr>
          <w:ilvl w:val="0"/>
          <w:numId w:val="19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 xml:space="preserve">B influences originate as C, but are inevitably altered by life into B so as to be understood (Gospels). </w:t>
      </w:r>
    </w:p>
    <w:p w14:paraId="7AE1F0ED" w14:textId="4D275E34" w:rsidR="009A634E" w:rsidRPr="000540A7" w:rsidRDefault="009A634E" w:rsidP="00CB35D3">
      <w:pPr>
        <w:pStyle w:val="ListParagraph"/>
        <w:numPr>
          <w:ilvl w:val="0"/>
          <w:numId w:val="19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>Other examples of B and C influences</w:t>
      </w:r>
      <w:r w:rsidR="00B4264A" w:rsidRPr="000540A7">
        <w:rPr>
          <w:rFonts w:ascii="Garamond" w:hAnsi="Garamond" w:cs="Garamond"/>
          <w:color w:val="000000"/>
        </w:rPr>
        <w:t xml:space="preserve">: </w:t>
      </w:r>
      <w:r w:rsidRPr="000540A7">
        <w:rPr>
          <w:rFonts w:ascii="Garamond" w:hAnsi="Garamond" w:cs="Garamond"/>
          <w:color w:val="000000"/>
        </w:rPr>
        <w:t xml:space="preserve"> the silence of contemplative prayer, Great Nature, the Eucharist, certain art and music, and the transmission from great spiritual teachers in person or in their writings and talks. </w:t>
      </w:r>
    </w:p>
    <w:p w14:paraId="5A6CD044" w14:textId="77777777" w:rsidR="005403A0" w:rsidRPr="000540A7" w:rsidRDefault="005403A0" w:rsidP="009A634E">
      <w:pPr>
        <w:autoSpaceDE w:val="0"/>
        <w:autoSpaceDN w:val="0"/>
        <w:adjustRightInd w:val="0"/>
        <w:rPr>
          <w:rFonts w:ascii="Garamond" w:hAnsi="Garamond" w:cs="Garamond"/>
          <w:color w:val="000000"/>
          <w:sz w:val="26"/>
          <w:szCs w:val="26"/>
        </w:rPr>
      </w:pPr>
    </w:p>
    <w:p w14:paraId="30E8A917" w14:textId="489FB5FC" w:rsidR="00CB35D3" w:rsidRPr="000540A7" w:rsidRDefault="00CB35D3" w:rsidP="00B4264A">
      <w:pPr>
        <w:autoSpaceDE w:val="0"/>
        <w:autoSpaceDN w:val="0"/>
        <w:adjustRightInd w:val="0"/>
        <w:rPr>
          <w:rFonts w:ascii="Garamond" w:hAnsi="Garamond" w:cs="Garamond"/>
          <w:b/>
          <w:bCs/>
          <w:color w:val="000000"/>
        </w:rPr>
      </w:pPr>
      <w:r w:rsidRPr="000540A7">
        <w:rPr>
          <w:rFonts w:ascii="Garamond" w:hAnsi="Garamond" w:cs="Garamond"/>
          <w:b/>
          <w:bCs/>
          <w:color w:val="000000"/>
        </w:rPr>
        <w:t>Impressions</w:t>
      </w:r>
    </w:p>
    <w:p w14:paraId="7D7F8ED3" w14:textId="74B5ACF1" w:rsidR="00CB35D3" w:rsidRPr="000540A7" w:rsidRDefault="00CB35D3" w:rsidP="00CB35D3">
      <w:pPr>
        <w:autoSpaceDE w:val="0"/>
        <w:autoSpaceDN w:val="0"/>
        <w:spacing w:before="120"/>
        <w:ind w:left="720" w:hanging="36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>Definitions:</w:t>
      </w:r>
    </w:p>
    <w:p w14:paraId="05D48EE2" w14:textId="609D4786" w:rsidR="00CB35D3" w:rsidRPr="000540A7" w:rsidRDefault="00CB35D3" w:rsidP="00CB35D3">
      <w:pPr>
        <w:pStyle w:val="ListParagraph"/>
        <w:numPr>
          <w:ilvl w:val="0"/>
          <w:numId w:val="18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>The first and immediate effect of an experience or perception upon the mind; sensation.</w:t>
      </w:r>
    </w:p>
    <w:p w14:paraId="0CCDBBEB" w14:textId="752AEAFA" w:rsidR="00CB35D3" w:rsidRPr="000540A7" w:rsidRDefault="00CB35D3" w:rsidP="00CB35D3">
      <w:pPr>
        <w:pStyle w:val="ListParagraph"/>
        <w:numPr>
          <w:ilvl w:val="0"/>
          <w:numId w:val="18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 xml:space="preserve">The effect produced by an agency or </w:t>
      </w:r>
      <w:r w:rsidRPr="000540A7">
        <w:rPr>
          <w:rFonts w:ascii="Garamond" w:hAnsi="Garamond" w:cs="Garamond"/>
          <w:i/>
          <w:iCs/>
          <w:color w:val="000000"/>
        </w:rPr>
        <w:t>influence</w:t>
      </w:r>
      <w:r w:rsidRPr="000540A7">
        <w:rPr>
          <w:rFonts w:ascii="Garamond" w:hAnsi="Garamond" w:cs="Garamond"/>
          <w:color w:val="000000"/>
        </w:rPr>
        <w:t>.</w:t>
      </w:r>
    </w:p>
    <w:p w14:paraId="0A8571D5" w14:textId="3E58DC64" w:rsidR="00CB35D3" w:rsidRPr="000540A7" w:rsidRDefault="00CB35D3" w:rsidP="00CB35D3">
      <w:pPr>
        <w:pStyle w:val="ListParagraph"/>
        <w:numPr>
          <w:ilvl w:val="0"/>
          <w:numId w:val="18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>A notion, remembrance, belief, etc., often of a vague or indistinct nature.</w:t>
      </w:r>
    </w:p>
    <w:p w14:paraId="720BB9EC" w14:textId="79718394" w:rsidR="00CB35D3" w:rsidRPr="000540A7" w:rsidRDefault="00CB35D3" w:rsidP="00CB35D3">
      <w:pPr>
        <w:pStyle w:val="ListParagraph"/>
        <w:numPr>
          <w:ilvl w:val="0"/>
          <w:numId w:val="18"/>
        </w:numPr>
        <w:autoSpaceDE w:val="0"/>
        <w:autoSpaceDN w:val="0"/>
        <w:spacing w:before="120"/>
        <w:contextualSpacing w:val="0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>A mark, indentation, figure, etc., produced by pressure.</w:t>
      </w:r>
    </w:p>
    <w:p w14:paraId="12D1C7BE" w14:textId="31308A2E" w:rsidR="00B4264A" w:rsidRPr="000540A7" w:rsidRDefault="00B4264A" w:rsidP="00B4264A">
      <w:pPr>
        <w:autoSpaceDE w:val="0"/>
        <w:autoSpaceDN w:val="0"/>
        <w:spacing w:before="120"/>
        <w:rPr>
          <w:rFonts w:ascii="Garamond" w:hAnsi="Garamond" w:cs="Garamond"/>
          <w:color w:val="000000"/>
        </w:rPr>
      </w:pPr>
    </w:p>
    <w:p w14:paraId="2E31DBE8" w14:textId="35C54CB3" w:rsidR="00B4264A" w:rsidRPr="000540A7" w:rsidRDefault="00B4264A" w:rsidP="00B4264A">
      <w:pPr>
        <w:autoSpaceDE w:val="0"/>
        <w:autoSpaceDN w:val="0"/>
        <w:spacing w:before="120"/>
        <w:rPr>
          <w:rFonts w:ascii="Garamond" w:hAnsi="Garamond" w:cs="Garamond"/>
          <w:color w:val="000000"/>
        </w:rPr>
      </w:pPr>
      <w:r w:rsidRPr="000540A7">
        <w:rPr>
          <w:rFonts w:ascii="Garamond" w:hAnsi="Garamond"/>
          <w:noProof/>
        </w:rPr>
        <w:drawing>
          <wp:anchor distT="0" distB="0" distL="114300" distR="114300" simplePos="0" relativeHeight="251658240" behindDoc="0" locked="0" layoutInCell="1" allowOverlap="1" wp14:anchorId="02EB4F5D" wp14:editId="2027E693">
            <wp:simplePos x="914400" y="3725056"/>
            <wp:positionH relativeFrom="column">
              <wp:align>left</wp:align>
            </wp:positionH>
            <wp:positionV relativeFrom="paragraph">
              <wp:align>top</wp:align>
            </wp:positionV>
            <wp:extent cx="4777363" cy="2734734"/>
            <wp:effectExtent l="0" t="0" r="0" b="0"/>
            <wp:wrapSquare wrapText="bothSides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363" cy="273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0A7">
        <w:rPr>
          <w:rFonts w:ascii="Garamond" w:hAnsi="Garamond" w:cs="Garamond"/>
          <w:color w:val="000000"/>
        </w:rPr>
        <w:br w:type="textWrapping" w:clear="all"/>
      </w:r>
    </w:p>
    <w:p w14:paraId="3BA6F043" w14:textId="635381B1" w:rsidR="009A634E" w:rsidRPr="000540A7" w:rsidRDefault="009A634E" w:rsidP="009A634E">
      <w:pPr>
        <w:autoSpaceDE w:val="0"/>
        <w:autoSpaceDN w:val="0"/>
        <w:adjustRightInd w:val="0"/>
        <w:rPr>
          <w:rFonts w:ascii="Garamond" w:hAnsi="Garamond" w:cs="Garamond"/>
          <w:b/>
          <w:bCs/>
          <w:color w:val="000000"/>
          <w:sz w:val="26"/>
          <w:szCs w:val="26"/>
        </w:rPr>
      </w:pPr>
    </w:p>
    <w:p w14:paraId="15A33D98" w14:textId="0D1B1D7C" w:rsidR="00B4264A" w:rsidRPr="000540A7" w:rsidRDefault="00B4264A" w:rsidP="009A634E">
      <w:pPr>
        <w:autoSpaceDE w:val="0"/>
        <w:autoSpaceDN w:val="0"/>
        <w:adjustRightInd w:val="0"/>
        <w:rPr>
          <w:rFonts w:ascii="Garamond" w:hAnsi="Garamond" w:cs="Garamond"/>
          <w:b/>
          <w:bCs/>
          <w:color w:val="000000"/>
          <w:sz w:val="26"/>
          <w:szCs w:val="26"/>
        </w:rPr>
      </w:pPr>
      <w:r w:rsidRPr="000540A7">
        <w:rPr>
          <w:rFonts w:ascii="Garamond" w:hAnsi="Garamond"/>
          <w:noProof/>
        </w:rPr>
        <w:lastRenderedPageBreak/>
        <w:drawing>
          <wp:inline distT="0" distB="0" distL="0" distR="0" wp14:anchorId="40A4A18F" wp14:editId="6C9AE39E">
            <wp:extent cx="5943600" cy="3454577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E5E7" w14:textId="77777777" w:rsidR="00B4264A" w:rsidRPr="000540A7" w:rsidRDefault="00B4264A" w:rsidP="009A634E">
      <w:pPr>
        <w:autoSpaceDE w:val="0"/>
        <w:autoSpaceDN w:val="0"/>
        <w:adjustRightInd w:val="0"/>
        <w:rPr>
          <w:rFonts w:ascii="Garamond" w:hAnsi="Garamond" w:cs="Garamond"/>
          <w:b/>
          <w:bCs/>
          <w:color w:val="000000"/>
          <w:sz w:val="26"/>
          <w:szCs w:val="26"/>
        </w:rPr>
      </w:pPr>
    </w:p>
    <w:p w14:paraId="79DE8427" w14:textId="3C130126" w:rsidR="009A634E" w:rsidRPr="000540A7" w:rsidRDefault="009A634E" w:rsidP="009A634E">
      <w:pPr>
        <w:numPr>
          <w:ilvl w:val="0"/>
          <w:numId w:val="6"/>
        </w:numPr>
        <w:tabs>
          <w:tab w:val="left" w:pos="20"/>
          <w:tab w:val="left" w:pos="196"/>
        </w:tabs>
        <w:autoSpaceDE w:val="0"/>
        <w:autoSpaceDN w:val="0"/>
        <w:adjustRightInd w:val="0"/>
        <w:ind w:left="196" w:hanging="197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 xml:space="preserve">They are </w:t>
      </w:r>
      <w:r w:rsidR="00A745E4" w:rsidRPr="000540A7">
        <w:rPr>
          <w:rFonts w:ascii="Garamond" w:hAnsi="Garamond" w:cs="Garamond"/>
          <w:color w:val="000000"/>
        </w:rPr>
        <w:t xml:space="preserve">material </w:t>
      </w:r>
      <w:r w:rsidRPr="000540A7">
        <w:rPr>
          <w:rFonts w:ascii="Garamond" w:hAnsi="Garamond" w:cs="Garamond"/>
          <w:color w:val="000000"/>
        </w:rPr>
        <w:t xml:space="preserve">vibrations that touch our </w:t>
      </w:r>
      <w:r w:rsidRPr="000540A7">
        <w:rPr>
          <w:rFonts w:ascii="Garamond" w:hAnsi="Garamond" w:cs="Garamond"/>
          <w:b/>
          <w:bCs/>
          <w:color w:val="000000"/>
        </w:rPr>
        <w:t>centers</w:t>
      </w:r>
      <w:r w:rsidRPr="000540A7">
        <w:rPr>
          <w:rFonts w:ascii="Garamond" w:hAnsi="Garamond" w:cs="Garamond"/>
          <w:color w:val="000000"/>
        </w:rPr>
        <w:t xml:space="preserve"> and combine with their own vibrations, to enhance, refine and increase their frequency</w:t>
      </w:r>
      <w:r w:rsidR="005403A0" w:rsidRPr="000540A7">
        <w:rPr>
          <w:rFonts w:ascii="Garamond" w:hAnsi="Garamond" w:cs="Garamond"/>
          <w:color w:val="000000"/>
        </w:rPr>
        <w:t>.</w:t>
      </w:r>
    </w:p>
    <w:p w14:paraId="75754DCE" w14:textId="77777777" w:rsidR="009A634E" w:rsidRPr="000540A7" w:rsidRDefault="009A634E" w:rsidP="009A634E">
      <w:pPr>
        <w:autoSpaceDE w:val="0"/>
        <w:autoSpaceDN w:val="0"/>
        <w:adjustRightInd w:val="0"/>
        <w:rPr>
          <w:rFonts w:ascii="Garamond" w:hAnsi="Garamond" w:cs="Garamond"/>
          <w:color w:val="000000"/>
        </w:rPr>
      </w:pPr>
    </w:p>
    <w:p w14:paraId="3036D498" w14:textId="00DBF580" w:rsidR="009A634E" w:rsidRPr="000540A7" w:rsidRDefault="009A634E" w:rsidP="009A634E">
      <w:pPr>
        <w:numPr>
          <w:ilvl w:val="0"/>
          <w:numId w:val="8"/>
        </w:numPr>
        <w:tabs>
          <w:tab w:val="left" w:pos="20"/>
          <w:tab w:val="left" w:pos="212"/>
        </w:tabs>
        <w:autoSpaceDE w:val="0"/>
        <w:autoSpaceDN w:val="0"/>
        <w:adjustRightInd w:val="0"/>
        <w:ind w:left="212" w:hanging="213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 xml:space="preserve">The supreme physical impression that </w:t>
      </w:r>
      <w:r w:rsidRPr="000540A7">
        <w:rPr>
          <w:rFonts w:ascii="Garamond" w:hAnsi="Garamond" w:cs="Garamond"/>
          <w:i/>
          <w:iCs/>
          <w:color w:val="000000"/>
        </w:rPr>
        <w:t>we can give</w:t>
      </w:r>
      <w:r w:rsidRPr="000540A7">
        <w:rPr>
          <w:rFonts w:ascii="Garamond" w:hAnsi="Garamond" w:cs="Garamond"/>
          <w:color w:val="000000"/>
        </w:rPr>
        <w:t xml:space="preserve"> our whole machine is that of Self-remembering</w:t>
      </w:r>
      <w:r w:rsidR="005403A0" w:rsidRPr="000540A7">
        <w:rPr>
          <w:rFonts w:ascii="Garamond" w:hAnsi="Garamond" w:cs="Garamond"/>
          <w:color w:val="000000"/>
        </w:rPr>
        <w:t>.</w:t>
      </w:r>
    </w:p>
    <w:p w14:paraId="42868F54" w14:textId="77777777" w:rsidR="009A634E" w:rsidRPr="000540A7" w:rsidRDefault="009A634E" w:rsidP="009A634E">
      <w:pPr>
        <w:autoSpaceDE w:val="0"/>
        <w:autoSpaceDN w:val="0"/>
        <w:adjustRightInd w:val="0"/>
        <w:rPr>
          <w:rFonts w:ascii="Garamond" w:hAnsi="Garamond" w:cs="Garamond"/>
          <w:color w:val="000000"/>
        </w:rPr>
      </w:pPr>
    </w:p>
    <w:p w14:paraId="3F3567A0" w14:textId="7B75239D" w:rsidR="009A634E" w:rsidRPr="000540A7" w:rsidRDefault="009A634E" w:rsidP="009A634E">
      <w:pPr>
        <w:numPr>
          <w:ilvl w:val="0"/>
          <w:numId w:val="9"/>
        </w:numPr>
        <w:tabs>
          <w:tab w:val="left" w:pos="20"/>
          <w:tab w:val="left" w:pos="212"/>
        </w:tabs>
        <w:autoSpaceDE w:val="0"/>
        <w:autoSpaceDN w:val="0"/>
        <w:adjustRightInd w:val="0"/>
        <w:ind w:left="212" w:hanging="213"/>
        <w:rPr>
          <w:rFonts w:ascii="Garamond" w:hAnsi="Garamond" w:cs="Garamond"/>
          <w:color w:val="000000"/>
        </w:rPr>
      </w:pPr>
      <w:r w:rsidRPr="000540A7">
        <w:rPr>
          <w:rFonts w:ascii="Garamond" w:hAnsi="Garamond" w:cs="Garamond"/>
          <w:color w:val="000000"/>
        </w:rPr>
        <w:t xml:space="preserve">The highest impression is the feeling of Real I. This does not come from outside but is an impression from </w:t>
      </w:r>
      <w:r w:rsidRPr="000540A7">
        <w:rPr>
          <w:rFonts w:ascii="Garamond" w:hAnsi="Garamond" w:cs="Garamond"/>
          <w:i/>
          <w:iCs/>
          <w:color w:val="000000"/>
        </w:rPr>
        <w:t>inside</w:t>
      </w:r>
      <w:r w:rsidR="005403A0" w:rsidRPr="000540A7">
        <w:rPr>
          <w:rFonts w:ascii="Garamond" w:hAnsi="Garamond" w:cs="Garamond"/>
          <w:color w:val="000000"/>
        </w:rPr>
        <w:t>.</w:t>
      </w:r>
    </w:p>
    <w:p w14:paraId="57E439BE" w14:textId="698803AA" w:rsidR="00A745E4" w:rsidRPr="000540A7" w:rsidRDefault="00A745E4" w:rsidP="00A745E4">
      <w:pPr>
        <w:tabs>
          <w:tab w:val="left" w:pos="20"/>
          <w:tab w:val="left" w:pos="212"/>
        </w:tabs>
        <w:autoSpaceDE w:val="0"/>
        <w:autoSpaceDN w:val="0"/>
        <w:adjustRightInd w:val="0"/>
        <w:rPr>
          <w:rFonts w:ascii="Garamond" w:hAnsi="Garamond" w:cs="Garamond"/>
          <w:color w:val="000000"/>
        </w:rPr>
      </w:pPr>
    </w:p>
    <w:p w14:paraId="22018234" w14:textId="53224BC2" w:rsidR="00A745E4" w:rsidRPr="000540A7" w:rsidRDefault="00A745E4" w:rsidP="00A745E4">
      <w:pPr>
        <w:tabs>
          <w:tab w:val="left" w:pos="20"/>
          <w:tab w:val="left" w:pos="212"/>
        </w:tabs>
        <w:autoSpaceDE w:val="0"/>
        <w:autoSpaceDN w:val="0"/>
        <w:adjustRightInd w:val="0"/>
        <w:rPr>
          <w:rFonts w:ascii="Garamond" w:hAnsi="Garamond" w:cs="Garamond"/>
          <w:b/>
          <w:bCs/>
          <w:color w:val="000000"/>
        </w:rPr>
      </w:pPr>
      <w:r w:rsidRPr="000540A7">
        <w:rPr>
          <w:rFonts w:ascii="Garamond" w:hAnsi="Garamond" w:cs="Garamond"/>
          <w:b/>
          <w:bCs/>
          <w:color w:val="000000"/>
        </w:rPr>
        <w:t>Choice</w:t>
      </w:r>
    </w:p>
    <w:p w14:paraId="65C12612" w14:textId="4A835F2C" w:rsidR="00A745E4" w:rsidRPr="000540A7" w:rsidRDefault="00A745E4" w:rsidP="00A745E4">
      <w:pPr>
        <w:pStyle w:val="ListParagraph"/>
        <w:numPr>
          <w:ilvl w:val="0"/>
          <w:numId w:val="21"/>
        </w:numPr>
        <w:tabs>
          <w:tab w:val="left" w:pos="20"/>
          <w:tab w:val="left" w:pos="212"/>
        </w:tabs>
        <w:autoSpaceDE w:val="0"/>
        <w:autoSpaceDN w:val="0"/>
        <w:spacing w:before="120"/>
        <w:contextualSpacing w:val="0"/>
        <w:rPr>
          <w:rFonts w:ascii="Garamond" w:hAnsi="Garamond" w:cs="Garamond"/>
          <w:b/>
          <w:bCs/>
          <w:color w:val="000000"/>
        </w:rPr>
      </w:pPr>
      <w:r w:rsidRPr="000540A7">
        <w:rPr>
          <w:rFonts w:ascii="Garamond" w:hAnsi="Garamond" w:cs="Garamond"/>
          <w:color w:val="000000"/>
        </w:rPr>
        <w:t>Prior to choice is wish/desire for something: what will we spend our attention on?</w:t>
      </w:r>
    </w:p>
    <w:p w14:paraId="135FA8F7" w14:textId="452C9778" w:rsidR="00A745E4" w:rsidRPr="000540A7" w:rsidRDefault="00A745E4" w:rsidP="00A745E4">
      <w:pPr>
        <w:pStyle w:val="ListParagraph"/>
        <w:numPr>
          <w:ilvl w:val="0"/>
          <w:numId w:val="20"/>
        </w:numPr>
        <w:tabs>
          <w:tab w:val="left" w:pos="20"/>
          <w:tab w:val="left" w:pos="212"/>
        </w:tabs>
        <w:autoSpaceDE w:val="0"/>
        <w:autoSpaceDN w:val="0"/>
        <w:spacing w:before="120"/>
        <w:contextualSpacing w:val="0"/>
        <w:rPr>
          <w:rFonts w:ascii="Garamond" w:hAnsi="Garamond" w:cs="Garamond"/>
          <w:b/>
          <w:bCs/>
          <w:color w:val="000000"/>
        </w:rPr>
      </w:pPr>
      <w:r w:rsidRPr="000540A7">
        <w:rPr>
          <w:rFonts w:ascii="Garamond" w:hAnsi="Garamond" w:cs="Garamond"/>
          <w:color w:val="000000"/>
        </w:rPr>
        <w:t>Who</w:t>
      </w:r>
      <w:r w:rsidR="00F34285" w:rsidRPr="000540A7">
        <w:rPr>
          <w:rFonts w:ascii="Garamond" w:hAnsi="Garamond" w:cs="Garamond"/>
          <w:color w:val="000000"/>
        </w:rPr>
        <w:t xml:space="preserve"> or w</w:t>
      </w:r>
      <w:r w:rsidRPr="000540A7">
        <w:rPr>
          <w:rFonts w:ascii="Garamond" w:hAnsi="Garamond" w:cs="Garamond"/>
          <w:color w:val="000000"/>
        </w:rPr>
        <w:t xml:space="preserve">hat </w:t>
      </w:r>
      <w:r w:rsidR="00F34285" w:rsidRPr="000540A7">
        <w:rPr>
          <w:rFonts w:ascii="Garamond" w:hAnsi="Garamond" w:cs="Garamond"/>
          <w:color w:val="000000"/>
        </w:rPr>
        <w:t xml:space="preserve">in us makes a </w:t>
      </w:r>
      <w:r w:rsidRPr="000540A7">
        <w:rPr>
          <w:rFonts w:ascii="Garamond" w:hAnsi="Garamond" w:cs="Garamond"/>
          <w:color w:val="000000"/>
        </w:rPr>
        <w:t>cho</w:t>
      </w:r>
      <w:r w:rsidR="00F34285" w:rsidRPr="000540A7">
        <w:rPr>
          <w:rFonts w:ascii="Garamond" w:hAnsi="Garamond" w:cs="Garamond"/>
          <w:color w:val="000000"/>
        </w:rPr>
        <w:t>ice</w:t>
      </w:r>
      <w:r w:rsidRPr="000540A7">
        <w:rPr>
          <w:rFonts w:ascii="Garamond" w:hAnsi="Garamond" w:cs="Garamond"/>
          <w:color w:val="000000"/>
        </w:rPr>
        <w:t>?</w:t>
      </w:r>
    </w:p>
    <w:p w14:paraId="3331935C" w14:textId="56DEBB34" w:rsidR="00A745E4" w:rsidRPr="000540A7" w:rsidRDefault="00F34285" w:rsidP="00A745E4">
      <w:pPr>
        <w:pStyle w:val="ListParagraph"/>
        <w:numPr>
          <w:ilvl w:val="0"/>
          <w:numId w:val="20"/>
        </w:numPr>
        <w:tabs>
          <w:tab w:val="left" w:pos="20"/>
          <w:tab w:val="left" w:pos="212"/>
        </w:tabs>
        <w:autoSpaceDE w:val="0"/>
        <w:autoSpaceDN w:val="0"/>
        <w:spacing w:before="120"/>
        <w:contextualSpacing w:val="0"/>
        <w:rPr>
          <w:rFonts w:ascii="Garamond" w:hAnsi="Garamond" w:cs="Garamond"/>
          <w:b/>
          <w:bCs/>
          <w:color w:val="000000"/>
        </w:rPr>
      </w:pPr>
      <w:r w:rsidRPr="000540A7">
        <w:rPr>
          <w:rFonts w:ascii="Garamond" w:hAnsi="Garamond" w:cs="Garamond"/>
          <w:color w:val="000000"/>
        </w:rPr>
        <w:t>Choices are often unconscious</w:t>
      </w:r>
    </w:p>
    <w:p w14:paraId="2E28A56C" w14:textId="0B3BC22B" w:rsidR="00A745E4" w:rsidRPr="000540A7" w:rsidRDefault="00A745E4" w:rsidP="00A745E4">
      <w:pPr>
        <w:pStyle w:val="ListParagraph"/>
        <w:numPr>
          <w:ilvl w:val="0"/>
          <w:numId w:val="20"/>
        </w:numPr>
        <w:tabs>
          <w:tab w:val="left" w:pos="20"/>
          <w:tab w:val="left" w:pos="212"/>
        </w:tabs>
        <w:autoSpaceDE w:val="0"/>
        <w:autoSpaceDN w:val="0"/>
        <w:spacing w:before="120"/>
        <w:contextualSpacing w:val="0"/>
        <w:rPr>
          <w:rFonts w:ascii="Garamond" w:hAnsi="Garamond" w:cs="Garamond"/>
          <w:b/>
          <w:bCs/>
          <w:color w:val="000000"/>
        </w:rPr>
      </w:pPr>
      <w:r w:rsidRPr="000540A7">
        <w:rPr>
          <w:rFonts w:ascii="Garamond" w:hAnsi="Garamond" w:cs="Garamond"/>
          <w:color w:val="000000"/>
        </w:rPr>
        <w:t>Conscious</w:t>
      </w:r>
      <w:r w:rsidR="00F34285" w:rsidRPr="000540A7">
        <w:rPr>
          <w:rFonts w:ascii="Garamond" w:hAnsi="Garamond" w:cs="Garamond"/>
          <w:color w:val="000000"/>
        </w:rPr>
        <w:t xml:space="preserve"> choice</w:t>
      </w:r>
      <w:r w:rsidRPr="000540A7">
        <w:rPr>
          <w:rFonts w:ascii="Garamond" w:hAnsi="Garamond" w:cs="Garamond"/>
          <w:color w:val="000000"/>
        </w:rPr>
        <w:t xml:space="preserve"> can involve </w:t>
      </w:r>
      <w:r w:rsidR="00F34285" w:rsidRPr="000540A7">
        <w:rPr>
          <w:rFonts w:ascii="Garamond" w:hAnsi="Garamond" w:cs="Garamond"/>
          <w:color w:val="000000"/>
        </w:rPr>
        <w:t>“</w:t>
      </w:r>
      <w:r w:rsidRPr="000540A7">
        <w:rPr>
          <w:rFonts w:ascii="Garamond" w:hAnsi="Garamond" w:cs="Garamond"/>
          <w:color w:val="000000"/>
        </w:rPr>
        <w:t>effort</w:t>
      </w:r>
      <w:r w:rsidR="00F34285" w:rsidRPr="000540A7">
        <w:rPr>
          <w:rFonts w:ascii="Garamond" w:hAnsi="Garamond" w:cs="Garamond"/>
          <w:color w:val="000000"/>
        </w:rPr>
        <w:t>”:  effort without resistance.  Observe the impulse to choose something that seems to not serve you, accept it and use a Work idea or question such as “will this bring me closer to God?” or “will this serve my Real Aim?”.  If I still go with the original impulse, observe UNCRITICALLY all three centers (“If you can’t help it, will it”).  Inner taste will help.</w:t>
      </w:r>
    </w:p>
    <w:p w14:paraId="56AC5217" w14:textId="55E8A876" w:rsidR="009A634E" w:rsidRPr="00F64763" w:rsidRDefault="00F34285" w:rsidP="009A634E">
      <w:pPr>
        <w:pStyle w:val="ListParagraph"/>
        <w:numPr>
          <w:ilvl w:val="0"/>
          <w:numId w:val="20"/>
        </w:numPr>
        <w:tabs>
          <w:tab w:val="left" w:pos="20"/>
          <w:tab w:val="left" w:pos="212"/>
        </w:tabs>
        <w:autoSpaceDE w:val="0"/>
        <w:autoSpaceDN w:val="0"/>
        <w:adjustRightInd w:val="0"/>
        <w:spacing w:before="120"/>
        <w:contextualSpacing w:val="0"/>
        <w:rPr>
          <w:rFonts w:ascii="Garamond" w:hAnsi="Garamond" w:cs="Garamond"/>
          <w:color w:val="000000"/>
          <w:sz w:val="26"/>
          <w:szCs w:val="26"/>
        </w:rPr>
      </w:pPr>
      <w:r w:rsidRPr="00F64763">
        <w:rPr>
          <w:rFonts w:ascii="Garamond" w:hAnsi="Garamond" w:cs="Garamond"/>
          <w:color w:val="000000"/>
        </w:rPr>
        <w:t>Over time as we do the Work of Self-Observation, making choices that serve us become easier.</w:t>
      </w:r>
    </w:p>
    <w:p w14:paraId="29E8F7D7" w14:textId="77777777" w:rsidR="00A745E4" w:rsidRPr="000540A7" w:rsidRDefault="00A745E4" w:rsidP="009A634E">
      <w:pPr>
        <w:autoSpaceDE w:val="0"/>
        <w:autoSpaceDN w:val="0"/>
        <w:adjustRightInd w:val="0"/>
        <w:rPr>
          <w:rFonts w:ascii="Garamond" w:hAnsi="Garamond" w:cs="Helvetica Neue"/>
          <w:color w:val="000000"/>
          <w:sz w:val="26"/>
          <w:szCs w:val="26"/>
        </w:rPr>
      </w:pPr>
    </w:p>
    <w:p w14:paraId="560B633F" w14:textId="77777777" w:rsidR="00A745E4" w:rsidRPr="000540A7" w:rsidRDefault="00A745E4" w:rsidP="009A634E">
      <w:pPr>
        <w:autoSpaceDE w:val="0"/>
        <w:autoSpaceDN w:val="0"/>
        <w:adjustRightInd w:val="0"/>
        <w:rPr>
          <w:rFonts w:ascii="Garamond" w:hAnsi="Garamond" w:cs="Helvetica Neue"/>
          <w:color w:val="000000"/>
          <w:sz w:val="26"/>
          <w:szCs w:val="26"/>
        </w:rPr>
      </w:pPr>
    </w:p>
    <w:p w14:paraId="3687B863" w14:textId="77777777" w:rsidR="00A745E4" w:rsidRPr="000540A7" w:rsidRDefault="00A745E4" w:rsidP="009A634E">
      <w:pPr>
        <w:autoSpaceDE w:val="0"/>
        <w:autoSpaceDN w:val="0"/>
        <w:adjustRightInd w:val="0"/>
        <w:rPr>
          <w:rFonts w:ascii="Garamond" w:hAnsi="Garamond" w:cs="Helvetica Neue"/>
          <w:color w:val="000000"/>
          <w:sz w:val="26"/>
          <w:szCs w:val="26"/>
        </w:rPr>
      </w:pPr>
    </w:p>
    <w:p w14:paraId="61542CE8" w14:textId="7A2256D0" w:rsidR="00033C9B" w:rsidRPr="000540A7" w:rsidRDefault="0006434D" w:rsidP="00095DD4">
      <w:pPr>
        <w:tabs>
          <w:tab w:val="left" w:pos="360"/>
        </w:tabs>
        <w:autoSpaceDE w:val="0"/>
        <w:autoSpaceDN w:val="0"/>
        <w:adjustRightInd w:val="0"/>
        <w:rPr>
          <w:rFonts w:ascii="Garamond" w:hAnsi="Garamond" w:cs="Helvetica Neue"/>
          <w:color w:val="000000"/>
        </w:rPr>
      </w:pPr>
    </w:p>
    <w:sectPr w:rsidR="00033C9B" w:rsidRPr="000540A7" w:rsidSect="00F95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2609C" w14:textId="77777777" w:rsidR="0006434D" w:rsidRDefault="0006434D" w:rsidP="00A745E4">
      <w:r>
        <w:separator/>
      </w:r>
    </w:p>
  </w:endnote>
  <w:endnote w:type="continuationSeparator" w:id="0">
    <w:p w14:paraId="1C25D3DD" w14:textId="77777777" w:rsidR="0006434D" w:rsidRDefault="0006434D" w:rsidP="00A74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C3EE57" w14:textId="77777777" w:rsidR="0006434D" w:rsidRDefault="0006434D" w:rsidP="00A745E4">
      <w:r>
        <w:separator/>
      </w:r>
    </w:p>
  </w:footnote>
  <w:footnote w:type="continuationSeparator" w:id="0">
    <w:p w14:paraId="5CA72B6B" w14:textId="77777777" w:rsidR="0006434D" w:rsidRDefault="0006434D" w:rsidP="00A74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00000067">
      <w:start w:val="1"/>
      <w:numFmt w:val="bullet"/>
      <w:lvlText w:val="•"/>
      <w:lvlJc w:val="left"/>
      <w:pPr>
        <w:ind w:left="2160" w:hanging="360"/>
      </w:pPr>
    </w:lvl>
    <w:lvl w:ilvl="3" w:tplc="00000068">
      <w:start w:val="1"/>
      <w:numFmt w:val="bullet"/>
      <w:lvlText w:val="•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0000019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4490B32"/>
    <w:multiLevelType w:val="hybridMultilevel"/>
    <w:tmpl w:val="968CE1C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E253E2"/>
    <w:multiLevelType w:val="hybridMultilevel"/>
    <w:tmpl w:val="8C02C67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82BFB"/>
    <w:multiLevelType w:val="hybridMultilevel"/>
    <w:tmpl w:val="E8047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6413A"/>
    <w:multiLevelType w:val="hybridMultilevel"/>
    <w:tmpl w:val="1FC2B1DC"/>
    <w:lvl w:ilvl="0" w:tplc="00000001">
      <w:start w:val="1"/>
      <w:numFmt w:val="bullet"/>
      <w:lvlText w:val="•"/>
      <w:lvlJc w:val="left"/>
      <w:pPr>
        <w:ind w:left="850" w:hanging="360"/>
      </w:p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5" w15:restartNumberingAfterBreak="0">
    <w:nsid w:val="2D8E6859"/>
    <w:multiLevelType w:val="hybridMultilevel"/>
    <w:tmpl w:val="BC5A48D4"/>
    <w:lvl w:ilvl="0" w:tplc="00000001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C3BFD"/>
    <w:multiLevelType w:val="hybridMultilevel"/>
    <w:tmpl w:val="134E1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D16A8"/>
    <w:multiLevelType w:val="hybridMultilevel"/>
    <w:tmpl w:val="AB5C8C3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6239B"/>
    <w:multiLevelType w:val="hybridMultilevel"/>
    <w:tmpl w:val="48460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10D6D"/>
    <w:multiLevelType w:val="hybridMultilevel"/>
    <w:tmpl w:val="8DE4D9E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022D7"/>
    <w:multiLevelType w:val="hybridMultilevel"/>
    <w:tmpl w:val="7270AB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6"/>
  </w:num>
  <w:num w:numId="14">
    <w:abstractNumId w:val="18"/>
  </w:num>
  <w:num w:numId="15">
    <w:abstractNumId w:val="20"/>
  </w:num>
  <w:num w:numId="16">
    <w:abstractNumId w:val="12"/>
  </w:num>
  <w:num w:numId="17">
    <w:abstractNumId w:val="14"/>
  </w:num>
  <w:num w:numId="18">
    <w:abstractNumId w:val="13"/>
  </w:num>
  <w:num w:numId="19">
    <w:abstractNumId w:val="15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34E"/>
    <w:rsid w:val="000540A7"/>
    <w:rsid w:val="0006434D"/>
    <w:rsid w:val="00095DD4"/>
    <w:rsid w:val="000E545D"/>
    <w:rsid w:val="002638FE"/>
    <w:rsid w:val="005403A0"/>
    <w:rsid w:val="005812A9"/>
    <w:rsid w:val="00903EA0"/>
    <w:rsid w:val="009A634E"/>
    <w:rsid w:val="00A745E4"/>
    <w:rsid w:val="00AF4AFC"/>
    <w:rsid w:val="00B4264A"/>
    <w:rsid w:val="00CB35D3"/>
    <w:rsid w:val="00EB24BA"/>
    <w:rsid w:val="00EF720D"/>
    <w:rsid w:val="00F34285"/>
    <w:rsid w:val="00F64763"/>
    <w:rsid w:val="00F9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DD17"/>
  <w14:defaultImageDpi w14:val="32767"/>
  <w15:chartTrackingRefBased/>
  <w15:docId w15:val="{1D08AA70-F983-504B-8B40-2341DC80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3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45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E4"/>
  </w:style>
  <w:style w:type="paragraph" w:styleId="Footer">
    <w:name w:val="footer"/>
    <w:basedOn w:val="Normal"/>
    <w:link w:val="FooterChar"/>
    <w:uiPriority w:val="99"/>
    <w:unhideWhenUsed/>
    <w:rsid w:val="00A745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McCune</dc:creator>
  <cp:keywords/>
  <dc:description/>
  <cp:lastModifiedBy>Pamela Begeman</cp:lastModifiedBy>
  <cp:revision>4</cp:revision>
  <dcterms:created xsi:type="dcterms:W3CDTF">2020-09-18T21:58:00Z</dcterms:created>
  <dcterms:modified xsi:type="dcterms:W3CDTF">2020-09-22T21:48:00Z</dcterms:modified>
</cp:coreProperties>
</file>