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997BF9" w14:textId="1C12CB85" w:rsidR="00AB02AC" w:rsidRDefault="00AB02AC" w:rsidP="00AB02AC">
      <w:pPr>
        <w:rPr>
          <w:rFonts w:ascii="Garamond" w:hAnsi="Garamond"/>
        </w:rPr>
      </w:pPr>
      <w:r>
        <w:rPr>
          <w:rFonts w:ascii="Garamond" w:hAnsi="Garamond"/>
        </w:rPr>
        <w:t>July 23</w:t>
      </w:r>
      <w:r w:rsidRPr="00AB338F">
        <w:rPr>
          <w:rFonts w:ascii="Garamond" w:hAnsi="Garamond"/>
        </w:rPr>
        <w:t xml:space="preserve">, 2020 – </w:t>
      </w:r>
      <w:r>
        <w:rPr>
          <w:rFonts w:ascii="Garamond" w:hAnsi="Garamond"/>
        </w:rPr>
        <w:t>F</w:t>
      </w:r>
      <w:r>
        <w:rPr>
          <w:rFonts w:ascii="Garamond" w:hAnsi="Garamond"/>
        </w:rPr>
        <w:t>ood of Impressions</w:t>
      </w:r>
      <w:r w:rsidRPr="00AB338F">
        <w:rPr>
          <w:rFonts w:ascii="Garamond" w:hAnsi="Garamond"/>
        </w:rPr>
        <w:br/>
      </w:r>
      <w:r>
        <w:rPr>
          <w:rFonts w:ascii="Garamond" w:hAnsi="Garamond"/>
        </w:rPr>
        <w:t>Lauri Raymond</w:t>
      </w:r>
    </w:p>
    <w:p w14:paraId="71183C04" w14:textId="77777777" w:rsidR="00AB02AC" w:rsidRPr="00AB02AC" w:rsidRDefault="00AB02AC" w:rsidP="00AB02AC">
      <w:pPr>
        <w:widowControl w:val="0"/>
        <w:autoSpaceDE w:val="0"/>
        <w:autoSpaceDN w:val="0"/>
        <w:adjustRightInd w:val="0"/>
        <w:rPr>
          <w:rFonts w:ascii="Garamond" w:hAnsi="Garamond" w:cs="Arial"/>
          <w:color w:val="3F3F3F"/>
          <w:lang w:eastAsia="ja-JP"/>
        </w:rPr>
      </w:pPr>
    </w:p>
    <w:p w14:paraId="10039F52" w14:textId="62B5BCC8" w:rsidR="00AB02AC" w:rsidRDefault="00AB02AC" w:rsidP="005073A3">
      <w:pPr>
        <w:widowControl w:val="0"/>
        <w:autoSpaceDE w:val="0"/>
        <w:autoSpaceDN w:val="0"/>
        <w:adjustRightInd w:val="0"/>
        <w:jc w:val="center"/>
        <w:rPr>
          <w:rFonts w:ascii="Garamond" w:hAnsi="Garamond" w:cs="Arial"/>
          <w:b/>
          <w:bCs/>
          <w:i/>
          <w:iCs/>
          <w:color w:val="3F3F3F"/>
          <w:lang w:eastAsia="ja-JP"/>
        </w:rPr>
      </w:pPr>
      <w:r>
        <w:rPr>
          <w:rFonts w:ascii="Garamond" w:hAnsi="Garamond" w:cs="Arial"/>
          <w:b/>
          <w:bCs/>
          <w:i/>
          <w:iCs/>
          <w:noProof/>
          <w:color w:val="3F3F3F"/>
          <w:lang w:eastAsia="ja-JP"/>
        </w:rPr>
        <w:drawing>
          <wp:inline distT="0" distB="0" distL="0" distR="0" wp14:anchorId="3D62BB1F" wp14:editId="28BF0890">
            <wp:extent cx="1706880" cy="103060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62025A" w14:textId="1C2F7651" w:rsidR="00AB02AC" w:rsidRDefault="00AB02AC" w:rsidP="005073A3">
      <w:pPr>
        <w:widowControl w:val="0"/>
        <w:autoSpaceDE w:val="0"/>
        <w:autoSpaceDN w:val="0"/>
        <w:adjustRightInd w:val="0"/>
        <w:jc w:val="center"/>
        <w:rPr>
          <w:rFonts w:ascii="Garamond" w:hAnsi="Garamond" w:cs="Arial"/>
          <w:b/>
          <w:bCs/>
          <w:i/>
          <w:iCs/>
          <w:color w:val="3F3F3F"/>
          <w:lang w:eastAsia="ja-JP"/>
        </w:rPr>
      </w:pPr>
    </w:p>
    <w:p w14:paraId="63DAB786" w14:textId="77777777" w:rsidR="00AB02AC" w:rsidRDefault="00AB02AC" w:rsidP="005073A3">
      <w:pPr>
        <w:widowControl w:val="0"/>
        <w:autoSpaceDE w:val="0"/>
        <w:autoSpaceDN w:val="0"/>
        <w:adjustRightInd w:val="0"/>
        <w:jc w:val="center"/>
        <w:rPr>
          <w:rFonts w:ascii="Garamond" w:hAnsi="Garamond" w:cs="Arial"/>
          <w:b/>
          <w:bCs/>
          <w:i/>
          <w:iCs/>
          <w:color w:val="3F3F3F"/>
          <w:lang w:eastAsia="ja-JP"/>
        </w:rPr>
      </w:pPr>
    </w:p>
    <w:p w14:paraId="0935DF67" w14:textId="77777777" w:rsidR="00AB02AC" w:rsidRDefault="00AB02AC" w:rsidP="005073A3">
      <w:pPr>
        <w:widowControl w:val="0"/>
        <w:autoSpaceDE w:val="0"/>
        <w:autoSpaceDN w:val="0"/>
        <w:adjustRightInd w:val="0"/>
        <w:jc w:val="center"/>
        <w:rPr>
          <w:rFonts w:ascii="Garamond" w:hAnsi="Garamond" w:cs="Arial"/>
          <w:b/>
          <w:bCs/>
          <w:i/>
          <w:iCs/>
          <w:color w:val="3F3F3F"/>
          <w:lang w:eastAsia="ja-JP"/>
        </w:rPr>
      </w:pPr>
    </w:p>
    <w:p w14:paraId="00939432" w14:textId="7603C1FC" w:rsidR="005073A3" w:rsidRPr="00713677" w:rsidRDefault="005073A3" w:rsidP="005073A3">
      <w:pPr>
        <w:widowControl w:val="0"/>
        <w:autoSpaceDE w:val="0"/>
        <w:autoSpaceDN w:val="0"/>
        <w:adjustRightInd w:val="0"/>
        <w:jc w:val="center"/>
        <w:rPr>
          <w:rFonts w:ascii="Garamond" w:hAnsi="Garamond" w:cs="Arial"/>
          <w:b/>
          <w:bCs/>
          <w:i/>
          <w:iCs/>
          <w:color w:val="3F3F3F"/>
          <w:lang w:eastAsia="ja-JP"/>
        </w:rPr>
      </w:pPr>
      <w:r w:rsidRPr="00713677">
        <w:rPr>
          <w:rFonts w:ascii="Garamond" w:hAnsi="Garamond" w:cs="Arial"/>
          <w:b/>
          <w:bCs/>
          <w:i/>
          <w:iCs/>
          <w:color w:val="3F3F3F"/>
          <w:lang w:eastAsia="ja-JP"/>
        </w:rPr>
        <w:t>Our lives are required for something.</w:t>
      </w:r>
    </w:p>
    <w:p w14:paraId="75336900" w14:textId="610545BA" w:rsidR="005073A3" w:rsidRPr="00713677" w:rsidRDefault="005073A3" w:rsidP="005073A3">
      <w:pPr>
        <w:widowControl w:val="0"/>
        <w:autoSpaceDE w:val="0"/>
        <w:autoSpaceDN w:val="0"/>
        <w:adjustRightInd w:val="0"/>
        <w:rPr>
          <w:rFonts w:ascii="Garamond" w:hAnsi="Garamond" w:cs="Arial"/>
          <w:b/>
          <w:bCs/>
          <w:color w:val="3F3F3F"/>
          <w:lang w:eastAsia="ja-JP"/>
        </w:rPr>
      </w:pPr>
    </w:p>
    <w:p w14:paraId="4DADAD49" w14:textId="2CBE6B90" w:rsidR="005073A3" w:rsidRPr="00713677" w:rsidRDefault="005073A3" w:rsidP="0078150B">
      <w:pPr>
        <w:widowControl w:val="0"/>
        <w:autoSpaceDE w:val="0"/>
        <w:autoSpaceDN w:val="0"/>
        <w:adjustRightInd w:val="0"/>
        <w:jc w:val="center"/>
        <w:rPr>
          <w:rFonts w:ascii="Garamond" w:hAnsi="Garamond" w:cs="Arial"/>
          <w:b/>
          <w:bCs/>
          <w:color w:val="3F3F3F"/>
          <w:lang w:eastAsia="ja-JP"/>
        </w:rPr>
      </w:pPr>
      <w:r w:rsidRPr="00713677">
        <w:rPr>
          <w:rFonts w:ascii="Garamond" w:hAnsi="Garamond"/>
          <w:bCs/>
          <w:i/>
          <w:iCs/>
          <w:noProof/>
        </w:rPr>
        <w:drawing>
          <wp:inline distT="0" distB="0" distL="0" distR="0" wp14:anchorId="20312BE3" wp14:editId="70BB69B6">
            <wp:extent cx="3801533" cy="3020919"/>
            <wp:effectExtent l="0" t="0" r="0" b="1905"/>
            <wp:docPr id="6" name="Picture 6" descr="A picture containing sitting, table, man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601" cy="304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02411" w14:textId="77777777" w:rsidR="005073A3" w:rsidRPr="00713677" w:rsidRDefault="005073A3" w:rsidP="00167FA2">
      <w:pPr>
        <w:widowControl w:val="0"/>
        <w:autoSpaceDE w:val="0"/>
        <w:autoSpaceDN w:val="0"/>
        <w:adjustRightInd w:val="0"/>
        <w:contextualSpacing/>
        <w:rPr>
          <w:rFonts w:ascii="Garamond" w:hAnsi="Garamond" w:cs="Arial"/>
          <w:i/>
          <w:iCs/>
          <w:color w:val="000000" w:themeColor="text1"/>
          <w:lang w:eastAsia="ja-JP"/>
        </w:rPr>
      </w:pPr>
    </w:p>
    <w:p w14:paraId="60D3706A" w14:textId="77777777" w:rsidR="005073A3" w:rsidRPr="00713677" w:rsidRDefault="005073A3" w:rsidP="005073A3">
      <w:pPr>
        <w:widowControl w:val="0"/>
        <w:autoSpaceDE w:val="0"/>
        <w:autoSpaceDN w:val="0"/>
        <w:adjustRightInd w:val="0"/>
        <w:jc w:val="center"/>
        <w:rPr>
          <w:rFonts w:ascii="Garamond" w:hAnsi="Garamond" w:cs="Arial"/>
          <w:b/>
          <w:bCs/>
          <w:color w:val="3F3F3F"/>
          <w:lang w:eastAsia="ja-JP"/>
        </w:rPr>
      </w:pPr>
      <w:r w:rsidRPr="00713677">
        <w:rPr>
          <w:rFonts w:ascii="Garamond" w:hAnsi="Garamond" w:cs="Arial"/>
          <w:b/>
          <w:bCs/>
          <w:color w:val="3F3F3F"/>
          <w:lang w:eastAsia="ja-JP"/>
        </w:rPr>
        <w:t>Conscious Labor &amp; Intentional Suffering</w:t>
      </w:r>
    </w:p>
    <w:p w14:paraId="70CFD823" w14:textId="2A8C71BE" w:rsidR="005073A3" w:rsidRPr="00713677" w:rsidRDefault="005073A3" w:rsidP="005073A3">
      <w:pPr>
        <w:widowControl w:val="0"/>
        <w:autoSpaceDE w:val="0"/>
        <w:autoSpaceDN w:val="0"/>
        <w:adjustRightInd w:val="0"/>
        <w:contextualSpacing/>
        <w:rPr>
          <w:rFonts w:ascii="Garamond" w:hAnsi="Garamond" w:cs="Arial"/>
          <w:i/>
          <w:iCs/>
          <w:color w:val="000000" w:themeColor="text1"/>
          <w:lang w:eastAsia="ja-JP"/>
        </w:rPr>
      </w:pPr>
    </w:p>
    <w:p w14:paraId="267EC6F8" w14:textId="77777777" w:rsidR="00167FA2" w:rsidRPr="00713677" w:rsidRDefault="005F124E" w:rsidP="005073A3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Garamond" w:hAnsi="Garamond" w:cs="Arial"/>
          <w:i/>
          <w:iCs/>
          <w:color w:val="000000" w:themeColor="text1"/>
          <w:lang w:eastAsia="ja-JP"/>
        </w:rPr>
      </w:pPr>
      <w:r w:rsidRPr="00713677">
        <w:rPr>
          <w:rFonts w:ascii="Garamond" w:hAnsi="Garamond"/>
          <w:bCs/>
        </w:rPr>
        <w:t>T</w:t>
      </w:r>
      <w:r w:rsidR="005073A3" w:rsidRPr="00713677">
        <w:rPr>
          <w:rFonts w:ascii="Garamond" w:hAnsi="Garamond"/>
          <w:bCs/>
        </w:rPr>
        <w:t xml:space="preserve">wo distinct states and actions that </w:t>
      </w:r>
      <w:r w:rsidR="00167FA2" w:rsidRPr="00713677">
        <w:rPr>
          <w:rFonts w:ascii="Garamond" w:hAnsi="Garamond"/>
          <w:bCs/>
        </w:rPr>
        <w:t>often work synergistically.</w:t>
      </w:r>
    </w:p>
    <w:p w14:paraId="7DC3AF40" w14:textId="5F692DA6" w:rsidR="005F124E" w:rsidRPr="00713677" w:rsidRDefault="00167FA2" w:rsidP="005073A3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Garamond" w:hAnsi="Garamond" w:cs="Arial"/>
          <w:i/>
          <w:iCs/>
          <w:color w:val="000000" w:themeColor="text1"/>
          <w:lang w:eastAsia="ja-JP"/>
        </w:rPr>
      </w:pPr>
      <w:r w:rsidRPr="00713677">
        <w:rPr>
          <w:rFonts w:ascii="Garamond" w:hAnsi="Garamond"/>
          <w:bCs/>
          <w:i/>
          <w:iCs/>
        </w:rPr>
        <w:t>M</w:t>
      </w:r>
      <w:r w:rsidR="005073A3" w:rsidRPr="00713677">
        <w:rPr>
          <w:rFonts w:ascii="Garamond" w:hAnsi="Garamond"/>
          <w:bCs/>
          <w:i/>
          <w:iCs/>
        </w:rPr>
        <w:t>anifest</w:t>
      </w:r>
      <w:r w:rsidR="005073A3" w:rsidRPr="00713677">
        <w:rPr>
          <w:rFonts w:ascii="Garamond" w:hAnsi="Garamond"/>
          <w:bCs/>
        </w:rPr>
        <w:t xml:space="preserve"> as self-love</w:t>
      </w:r>
      <w:r w:rsidR="00BA7DC6" w:rsidRPr="00713677">
        <w:rPr>
          <w:rFonts w:ascii="Garamond" w:hAnsi="Garamond"/>
          <w:bCs/>
        </w:rPr>
        <w:t xml:space="preserve"> – </w:t>
      </w:r>
      <w:r w:rsidRPr="00713677">
        <w:rPr>
          <w:rFonts w:ascii="Garamond" w:hAnsi="Garamond"/>
          <w:bCs/>
        </w:rPr>
        <w:t xml:space="preserve">concern with </w:t>
      </w:r>
      <w:r w:rsidRPr="00713677">
        <w:rPr>
          <w:rFonts w:ascii="Garamond" w:hAnsi="Garamond"/>
          <w:bCs/>
          <w:i/>
          <w:iCs/>
        </w:rPr>
        <w:t>me</w:t>
      </w:r>
      <w:r w:rsidRPr="00713677">
        <w:rPr>
          <w:rFonts w:ascii="Garamond" w:hAnsi="Garamond"/>
          <w:bCs/>
        </w:rPr>
        <w:t xml:space="preserve"> and </w:t>
      </w:r>
      <w:r w:rsidRPr="00713677">
        <w:rPr>
          <w:rFonts w:ascii="Garamond" w:hAnsi="Garamond"/>
          <w:bCs/>
          <w:i/>
          <w:iCs/>
        </w:rPr>
        <w:t>mine</w:t>
      </w:r>
      <w:r w:rsidR="00BA7DC6" w:rsidRPr="00713677">
        <w:rPr>
          <w:rFonts w:ascii="Garamond" w:hAnsi="Garamond"/>
          <w:bCs/>
        </w:rPr>
        <w:t xml:space="preserve"> –</w:t>
      </w:r>
      <w:r w:rsidRPr="00713677">
        <w:rPr>
          <w:rFonts w:ascii="Garamond" w:hAnsi="Garamond"/>
          <w:bCs/>
        </w:rPr>
        <w:t xml:space="preserve"> </w:t>
      </w:r>
      <w:r w:rsidR="005073A3" w:rsidRPr="00713677">
        <w:rPr>
          <w:rFonts w:ascii="Garamond" w:hAnsi="Garamond"/>
          <w:bCs/>
        </w:rPr>
        <w:t>diminishes</w:t>
      </w:r>
      <w:r w:rsidR="005F124E" w:rsidRPr="00713677">
        <w:rPr>
          <w:rFonts w:ascii="Garamond" w:hAnsi="Garamond"/>
          <w:bCs/>
        </w:rPr>
        <w:t xml:space="preserve">. </w:t>
      </w:r>
    </w:p>
    <w:p w14:paraId="68F45AB1" w14:textId="0ABEDB6D" w:rsidR="005073A3" w:rsidRPr="00713677" w:rsidRDefault="00BA7DC6" w:rsidP="005073A3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Garamond" w:hAnsi="Garamond" w:cs="Arial"/>
          <w:i/>
          <w:iCs/>
          <w:color w:val="000000" w:themeColor="text1"/>
          <w:lang w:eastAsia="ja-JP"/>
        </w:rPr>
      </w:pPr>
      <w:r w:rsidRPr="00713677">
        <w:rPr>
          <w:rFonts w:ascii="Garamond" w:hAnsi="Garamond"/>
          <w:bCs/>
        </w:rPr>
        <w:t>They are the f</w:t>
      </w:r>
      <w:r w:rsidR="005F124E" w:rsidRPr="00713677">
        <w:rPr>
          <w:rFonts w:ascii="Garamond" w:hAnsi="Garamond"/>
          <w:bCs/>
        </w:rPr>
        <w:t xml:space="preserve">ruits </w:t>
      </w:r>
      <w:r w:rsidRPr="00713677">
        <w:rPr>
          <w:rFonts w:ascii="Garamond" w:hAnsi="Garamond"/>
          <w:bCs/>
        </w:rPr>
        <w:t>and graces of</w:t>
      </w:r>
      <w:r w:rsidR="005F124E" w:rsidRPr="00713677">
        <w:rPr>
          <w:rFonts w:ascii="Garamond" w:hAnsi="Garamond"/>
          <w:bCs/>
        </w:rPr>
        <w:t xml:space="preserve"> our prayer and Work.</w:t>
      </w:r>
    </w:p>
    <w:p w14:paraId="3927DA87" w14:textId="2E6ED78B" w:rsidR="005F124E" w:rsidRPr="00713677" w:rsidRDefault="00BA7DC6" w:rsidP="005073A3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Garamond" w:hAnsi="Garamond" w:cs="Arial"/>
          <w:i/>
          <w:iCs/>
          <w:color w:val="000000" w:themeColor="text1"/>
          <w:lang w:eastAsia="ja-JP"/>
        </w:rPr>
      </w:pPr>
      <w:r w:rsidRPr="00713677">
        <w:rPr>
          <w:rFonts w:ascii="Garamond" w:hAnsi="Garamond"/>
          <w:bCs/>
        </w:rPr>
        <w:t>They involve community. We c</w:t>
      </w:r>
      <w:r w:rsidR="005F124E" w:rsidRPr="00713677">
        <w:rPr>
          <w:rFonts w:ascii="Garamond" w:hAnsi="Garamond"/>
          <w:bCs/>
        </w:rPr>
        <w:t>annot do this in isolation. We need each other.</w:t>
      </w:r>
    </w:p>
    <w:p w14:paraId="76908ED4" w14:textId="0DE00AC1" w:rsidR="005F124E" w:rsidRPr="00713677" w:rsidRDefault="005F124E" w:rsidP="005073A3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Garamond" w:hAnsi="Garamond" w:cs="Arial"/>
          <w:i/>
          <w:iCs/>
          <w:color w:val="000000" w:themeColor="text1"/>
          <w:lang w:eastAsia="ja-JP"/>
        </w:rPr>
      </w:pPr>
      <w:r w:rsidRPr="00713677">
        <w:rPr>
          <w:rFonts w:ascii="Garamond" w:hAnsi="Garamond" w:cs="Arial"/>
          <w:color w:val="000000" w:themeColor="text1"/>
          <w:lang w:eastAsia="ja-JP"/>
        </w:rPr>
        <w:t>W</w:t>
      </w:r>
      <w:r w:rsidR="00BA7DC6" w:rsidRPr="00713677">
        <w:rPr>
          <w:rFonts w:ascii="Garamond" w:hAnsi="Garamond" w:cs="Arial"/>
          <w:color w:val="000000" w:themeColor="text1"/>
          <w:lang w:eastAsia="ja-JP"/>
        </w:rPr>
        <w:t>e participate in them w</w:t>
      </w:r>
      <w:r w:rsidRPr="00713677">
        <w:rPr>
          <w:rFonts w:ascii="Garamond" w:hAnsi="Garamond" w:cs="Arial"/>
          <w:color w:val="000000" w:themeColor="text1"/>
          <w:lang w:eastAsia="ja-JP"/>
        </w:rPr>
        <w:t>ithout regard to results. With non-identification.</w:t>
      </w:r>
    </w:p>
    <w:p w14:paraId="4F7457BE" w14:textId="77777777" w:rsidR="005073A3" w:rsidRPr="00713677" w:rsidRDefault="005073A3" w:rsidP="0078150B">
      <w:pPr>
        <w:widowControl w:val="0"/>
        <w:autoSpaceDE w:val="0"/>
        <w:autoSpaceDN w:val="0"/>
        <w:adjustRightInd w:val="0"/>
        <w:contextualSpacing/>
        <w:jc w:val="center"/>
        <w:rPr>
          <w:rFonts w:ascii="Garamond" w:hAnsi="Garamond" w:cs="Arial"/>
          <w:i/>
          <w:iCs/>
          <w:color w:val="000000" w:themeColor="text1"/>
          <w:lang w:eastAsia="ja-JP"/>
        </w:rPr>
      </w:pPr>
    </w:p>
    <w:p w14:paraId="41A06D6B" w14:textId="77777777" w:rsidR="00167FA2" w:rsidRPr="00713677" w:rsidRDefault="00167FA2" w:rsidP="00167FA2">
      <w:pPr>
        <w:spacing w:after="200" w:line="276" w:lineRule="auto"/>
        <w:rPr>
          <w:rFonts w:ascii="Garamond" w:eastAsia="Calibri" w:hAnsi="Garamond" w:cs="Times New Roman"/>
          <w:b/>
          <w:bCs/>
          <w:iCs/>
        </w:rPr>
      </w:pPr>
      <w:r w:rsidRPr="00713677">
        <w:rPr>
          <w:rFonts w:ascii="Garamond" w:eastAsia="Calibri" w:hAnsi="Garamond" w:cs="Times New Roman"/>
          <w:b/>
          <w:bCs/>
          <w:iCs/>
        </w:rPr>
        <w:t>Homework</w:t>
      </w:r>
    </w:p>
    <w:p w14:paraId="42928740" w14:textId="77777777" w:rsidR="00167FA2" w:rsidRPr="00713677" w:rsidRDefault="00167FA2" w:rsidP="00167FA2">
      <w:pPr>
        <w:rPr>
          <w:rFonts w:ascii="Garamond" w:eastAsia="Times New Roman" w:hAnsi="Garamond"/>
          <w:b/>
          <w:bCs/>
          <w:color w:val="333333"/>
        </w:rPr>
      </w:pPr>
      <w:r w:rsidRPr="00713677">
        <w:rPr>
          <w:rFonts w:ascii="Garamond" w:eastAsia="Times New Roman" w:hAnsi="Garamond"/>
          <w:b/>
          <w:bCs/>
          <w:color w:val="333333"/>
        </w:rPr>
        <w:t xml:space="preserve">- Choose one area of your life to practice conscious labor or intentional suffering. Non-critically observe patterns of useless suffering. Non-identify and Self-remember. </w:t>
      </w:r>
      <w:hyperlink r:id="rId7" w:history="1">
        <w:r w:rsidRPr="00713677">
          <w:rPr>
            <w:rStyle w:val="Hyperlink"/>
            <w:rFonts w:ascii="Garamond" w:eastAsia="Times New Roman" w:hAnsi="Garamond"/>
            <w:b/>
            <w:bCs/>
          </w:rPr>
          <w:t>The Welcoming Prayer</w:t>
        </w:r>
      </w:hyperlink>
      <w:r w:rsidRPr="00713677">
        <w:rPr>
          <w:rFonts w:ascii="Garamond" w:eastAsia="Times New Roman" w:hAnsi="Garamond"/>
          <w:b/>
          <w:bCs/>
          <w:color w:val="333333"/>
        </w:rPr>
        <w:t xml:space="preserve"> is an excellent practice for a three-centered, embodied way of digesting both useless and intentional suffering. </w:t>
      </w:r>
    </w:p>
    <w:p w14:paraId="4E2BE3B6" w14:textId="6734780A" w:rsidR="005073A3" w:rsidRPr="00713677" w:rsidRDefault="00167FA2" w:rsidP="0078150B">
      <w:pPr>
        <w:widowControl w:val="0"/>
        <w:autoSpaceDE w:val="0"/>
        <w:autoSpaceDN w:val="0"/>
        <w:adjustRightInd w:val="0"/>
        <w:contextualSpacing/>
        <w:jc w:val="center"/>
        <w:rPr>
          <w:rFonts w:ascii="Garamond" w:hAnsi="Garamond" w:cs="Arial"/>
          <w:i/>
          <w:iCs/>
          <w:color w:val="000000" w:themeColor="text1"/>
          <w:lang w:eastAsia="ja-JP"/>
        </w:rPr>
      </w:pPr>
      <w:r w:rsidRPr="00713677">
        <w:rPr>
          <w:rFonts w:ascii="Garamond" w:hAnsi="Garamond"/>
          <w:noProof/>
        </w:rPr>
        <w:lastRenderedPageBreak/>
        <w:drawing>
          <wp:inline distT="0" distB="0" distL="0" distR="0" wp14:anchorId="62EDF777" wp14:editId="0E4E2FFA">
            <wp:extent cx="3598333" cy="4817104"/>
            <wp:effectExtent l="0" t="0" r="0" b="0"/>
            <wp:docPr id="61446" name="Picture 5" descr="A picture containing building, water, view, lar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A82609D-9569-FA49-B8F7-694D36A811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6" name="Picture 5">
                      <a:extLst>
                        <a:ext uri="{FF2B5EF4-FFF2-40B4-BE49-F238E27FC236}">
                          <a16:creationId xmlns:a16="http://schemas.microsoft.com/office/drawing/2014/main" id="{1A82609D-9569-FA49-B8F7-694D36A811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968" cy="486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5BBA8" w14:textId="77777777" w:rsidR="005073A3" w:rsidRPr="00713677" w:rsidRDefault="005073A3" w:rsidP="00A02A2B">
      <w:pPr>
        <w:widowControl w:val="0"/>
        <w:autoSpaceDE w:val="0"/>
        <w:autoSpaceDN w:val="0"/>
        <w:adjustRightInd w:val="0"/>
        <w:contextualSpacing/>
        <w:rPr>
          <w:rFonts w:ascii="Garamond" w:hAnsi="Garamond" w:cs="Arial"/>
          <w:i/>
          <w:iCs/>
          <w:color w:val="000000" w:themeColor="text1"/>
          <w:lang w:eastAsia="ja-JP"/>
        </w:rPr>
      </w:pPr>
    </w:p>
    <w:p w14:paraId="7A9B6D63" w14:textId="2E6356E0" w:rsidR="005073A3" w:rsidRPr="00713677" w:rsidRDefault="00A02A2B" w:rsidP="0078150B">
      <w:pPr>
        <w:widowControl w:val="0"/>
        <w:autoSpaceDE w:val="0"/>
        <w:autoSpaceDN w:val="0"/>
        <w:adjustRightInd w:val="0"/>
        <w:contextualSpacing/>
        <w:jc w:val="center"/>
        <w:rPr>
          <w:rFonts w:ascii="Garamond" w:hAnsi="Garamond" w:cs="Arial"/>
          <w:b/>
          <w:bCs/>
          <w:color w:val="000000" w:themeColor="text1"/>
          <w:lang w:eastAsia="ja-JP"/>
        </w:rPr>
      </w:pPr>
      <w:r w:rsidRPr="00713677">
        <w:rPr>
          <w:rFonts w:ascii="Garamond" w:hAnsi="Garamond" w:cs="Arial"/>
          <w:b/>
          <w:bCs/>
          <w:color w:val="000000" w:themeColor="text1"/>
          <w:lang w:eastAsia="ja-JP"/>
        </w:rPr>
        <w:t>Food of Impressions</w:t>
      </w:r>
    </w:p>
    <w:p w14:paraId="6950BA94" w14:textId="77777777" w:rsidR="005073A3" w:rsidRPr="00713677" w:rsidRDefault="005073A3" w:rsidP="0078150B">
      <w:pPr>
        <w:widowControl w:val="0"/>
        <w:autoSpaceDE w:val="0"/>
        <w:autoSpaceDN w:val="0"/>
        <w:adjustRightInd w:val="0"/>
        <w:contextualSpacing/>
        <w:jc w:val="center"/>
        <w:rPr>
          <w:rFonts w:ascii="Garamond" w:hAnsi="Garamond" w:cs="Arial"/>
          <w:i/>
          <w:iCs/>
          <w:color w:val="000000" w:themeColor="text1"/>
          <w:lang w:eastAsia="ja-JP"/>
        </w:rPr>
      </w:pPr>
    </w:p>
    <w:p w14:paraId="3B08B08F" w14:textId="682EDA74" w:rsidR="005073A3" w:rsidRPr="00713677" w:rsidRDefault="009F7B85" w:rsidP="00BA566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Garamond" w:hAnsi="Garamond" w:cs="Arial"/>
          <w:i/>
          <w:iCs/>
          <w:color w:val="000000" w:themeColor="text1"/>
          <w:lang w:eastAsia="ja-JP"/>
        </w:rPr>
      </w:pPr>
      <w:r w:rsidRPr="00713677">
        <w:rPr>
          <w:rFonts w:ascii="Garamond" w:hAnsi="Garamond" w:cs="Arial"/>
          <w:color w:val="000000" w:themeColor="text1"/>
          <w:lang w:eastAsia="ja-JP"/>
        </w:rPr>
        <w:t xml:space="preserve">Our </w:t>
      </w:r>
      <w:r w:rsidR="00BA5666" w:rsidRPr="00713677">
        <w:rPr>
          <w:rFonts w:ascii="Garamond" w:hAnsi="Garamond" w:cs="Arial"/>
          <w:color w:val="000000" w:themeColor="text1"/>
          <w:lang w:eastAsia="ja-JP"/>
        </w:rPr>
        <w:t xml:space="preserve">surrendered will to God yields </w:t>
      </w:r>
      <w:r w:rsidRPr="00713677">
        <w:rPr>
          <w:rFonts w:ascii="Garamond" w:hAnsi="Garamond" w:cs="Arial"/>
          <w:color w:val="000000" w:themeColor="text1"/>
          <w:lang w:eastAsia="ja-JP"/>
        </w:rPr>
        <w:t xml:space="preserve">capacity to participate in </w:t>
      </w:r>
      <w:r w:rsidR="00BA5666" w:rsidRPr="00713677">
        <w:rPr>
          <w:rFonts w:ascii="Garamond" w:hAnsi="Garamond" w:cs="Arial"/>
          <w:color w:val="000000" w:themeColor="text1"/>
          <w:lang w:eastAsia="ja-JP"/>
        </w:rPr>
        <w:t>conscious labor &amp; intentional suffering</w:t>
      </w:r>
      <w:r w:rsidRPr="00713677">
        <w:rPr>
          <w:rFonts w:ascii="Garamond" w:hAnsi="Garamond" w:cs="Arial"/>
          <w:color w:val="000000" w:themeColor="text1"/>
          <w:lang w:eastAsia="ja-JP"/>
        </w:rPr>
        <w:t>.</w:t>
      </w:r>
    </w:p>
    <w:p w14:paraId="687F7086" w14:textId="77777777" w:rsidR="009F7B85" w:rsidRPr="00713677" w:rsidRDefault="009F7B85" w:rsidP="009F7B85">
      <w:pPr>
        <w:pStyle w:val="ListParagraph"/>
        <w:widowControl w:val="0"/>
        <w:autoSpaceDE w:val="0"/>
        <w:autoSpaceDN w:val="0"/>
        <w:adjustRightInd w:val="0"/>
        <w:rPr>
          <w:rFonts w:ascii="Garamond" w:hAnsi="Garamond" w:cs="Arial"/>
          <w:i/>
          <w:iCs/>
          <w:color w:val="000000" w:themeColor="text1"/>
          <w:lang w:eastAsia="ja-JP"/>
        </w:rPr>
      </w:pPr>
    </w:p>
    <w:p w14:paraId="5FF015E5" w14:textId="7C0CC374" w:rsidR="009F7B85" w:rsidRPr="00713677" w:rsidRDefault="009F7B85" w:rsidP="00BA566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Garamond" w:hAnsi="Garamond" w:cs="Arial"/>
          <w:i/>
          <w:iCs/>
          <w:color w:val="000000" w:themeColor="text1"/>
          <w:lang w:eastAsia="ja-JP"/>
        </w:rPr>
      </w:pPr>
      <w:r w:rsidRPr="00713677">
        <w:rPr>
          <w:rFonts w:ascii="Garamond" w:hAnsi="Garamond" w:cs="Arial"/>
          <w:color w:val="000000" w:themeColor="text1"/>
          <w:lang w:eastAsia="ja-JP"/>
        </w:rPr>
        <w:t xml:space="preserve">Conscious labor &amp; intentional suffering, in turn, inspire continued </w:t>
      </w:r>
      <w:r w:rsidRPr="00713677">
        <w:rPr>
          <w:rFonts w:ascii="Garamond" w:hAnsi="Garamond" w:cs="Arial"/>
          <w:i/>
          <w:iCs/>
          <w:color w:val="000000" w:themeColor="text1"/>
          <w:lang w:eastAsia="ja-JP"/>
        </w:rPr>
        <w:t xml:space="preserve">ora et labora, </w:t>
      </w:r>
      <w:r w:rsidRPr="00713677">
        <w:rPr>
          <w:rFonts w:ascii="Garamond" w:hAnsi="Garamond" w:cs="Arial"/>
          <w:color w:val="000000" w:themeColor="text1"/>
          <w:lang w:eastAsia="ja-JP"/>
        </w:rPr>
        <w:t>prayer and Work.</w:t>
      </w:r>
    </w:p>
    <w:p w14:paraId="10B3463C" w14:textId="77777777" w:rsidR="009F7B85" w:rsidRPr="00713677" w:rsidRDefault="009F7B85" w:rsidP="009F7B85">
      <w:pPr>
        <w:pStyle w:val="ListParagraph"/>
        <w:widowControl w:val="0"/>
        <w:autoSpaceDE w:val="0"/>
        <w:autoSpaceDN w:val="0"/>
        <w:adjustRightInd w:val="0"/>
        <w:rPr>
          <w:rFonts w:ascii="Garamond" w:hAnsi="Garamond" w:cs="Arial"/>
          <w:i/>
          <w:iCs/>
          <w:color w:val="000000" w:themeColor="text1"/>
          <w:lang w:eastAsia="ja-JP"/>
        </w:rPr>
      </w:pPr>
    </w:p>
    <w:p w14:paraId="0C162AF2" w14:textId="28A7E658" w:rsidR="00CD2BB1" w:rsidRPr="00713677" w:rsidRDefault="009F7B85" w:rsidP="009F7B8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Garamond" w:hAnsi="Garamond" w:cs="Arial"/>
          <w:i/>
          <w:iCs/>
          <w:color w:val="000000" w:themeColor="text1"/>
          <w:lang w:eastAsia="ja-JP"/>
        </w:rPr>
      </w:pPr>
      <w:r w:rsidRPr="00713677">
        <w:rPr>
          <w:rFonts w:ascii="Garamond" w:hAnsi="Garamond" w:cs="Arial"/>
          <w:color w:val="000000" w:themeColor="text1"/>
          <w:lang w:eastAsia="ja-JP"/>
        </w:rPr>
        <w:t xml:space="preserve">Perhaps the greatest energetic treasure in </w:t>
      </w:r>
      <w:r w:rsidR="00CD2BB1" w:rsidRPr="00713677">
        <w:rPr>
          <w:rFonts w:ascii="Garamond" w:hAnsi="Garamond" w:cs="Arial"/>
          <w:color w:val="000000" w:themeColor="text1"/>
          <w:lang w:eastAsia="ja-JP"/>
        </w:rPr>
        <w:t xml:space="preserve">the field of </w:t>
      </w:r>
      <w:r w:rsidRPr="00713677">
        <w:rPr>
          <w:rFonts w:ascii="Garamond" w:hAnsi="Garamond" w:cs="Arial"/>
          <w:color w:val="000000" w:themeColor="text1"/>
          <w:lang w:eastAsia="ja-JP"/>
        </w:rPr>
        <w:t>our Work comes from the understanding of how to digest the food of impressions.</w:t>
      </w:r>
    </w:p>
    <w:p w14:paraId="723A7483" w14:textId="6F157E89" w:rsidR="00CD2BB1" w:rsidRPr="00713677" w:rsidRDefault="00CD2BB1" w:rsidP="00CD2BB1">
      <w:pPr>
        <w:pStyle w:val="ListParagraph"/>
        <w:widowControl w:val="0"/>
        <w:autoSpaceDE w:val="0"/>
        <w:autoSpaceDN w:val="0"/>
        <w:adjustRightInd w:val="0"/>
        <w:rPr>
          <w:rFonts w:ascii="Garamond" w:hAnsi="Garamond" w:cs="Arial"/>
          <w:i/>
          <w:iCs/>
          <w:color w:val="000000" w:themeColor="text1"/>
          <w:lang w:eastAsia="ja-JP"/>
        </w:rPr>
      </w:pPr>
    </w:p>
    <w:p w14:paraId="26A435FF" w14:textId="04B84498" w:rsidR="00CD2BB1" w:rsidRPr="00713677" w:rsidRDefault="00CD2BB1" w:rsidP="00CD2BB1">
      <w:pPr>
        <w:pStyle w:val="ListParagraph"/>
        <w:widowControl w:val="0"/>
        <w:autoSpaceDE w:val="0"/>
        <w:autoSpaceDN w:val="0"/>
        <w:adjustRightInd w:val="0"/>
        <w:rPr>
          <w:rFonts w:ascii="Garamond" w:hAnsi="Garamond" w:cs="Arial"/>
          <w:i/>
          <w:iCs/>
          <w:color w:val="000000" w:themeColor="text1"/>
          <w:lang w:eastAsia="ja-JP"/>
        </w:rPr>
      </w:pPr>
    </w:p>
    <w:p w14:paraId="1D281D62" w14:textId="4794C425" w:rsidR="005073A3" w:rsidRPr="00713677" w:rsidRDefault="009F7B85" w:rsidP="00CD2BB1">
      <w:pPr>
        <w:widowControl w:val="0"/>
        <w:autoSpaceDE w:val="0"/>
        <w:autoSpaceDN w:val="0"/>
        <w:adjustRightInd w:val="0"/>
        <w:rPr>
          <w:rFonts w:ascii="Garamond" w:hAnsi="Garamond" w:cs="Arial"/>
          <w:i/>
          <w:iCs/>
          <w:color w:val="000000" w:themeColor="text1"/>
          <w:lang w:eastAsia="ja-JP"/>
        </w:rPr>
      </w:pPr>
      <w:r w:rsidRPr="00713677">
        <w:rPr>
          <w:rFonts w:ascii="Garamond" w:hAnsi="Garamond" w:cs="Arial"/>
          <w:b/>
          <w:bCs/>
          <w:color w:val="000000" w:themeColor="text1"/>
          <w:lang w:eastAsia="ja-JP"/>
        </w:rPr>
        <w:t>What is the food of impressions?</w:t>
      </w:r>
    </w:p>
    <w:p w14:paraId="116DF66F" w14:textId="4293C0EA" w:rsidR="009F7B85" w:rsidRPr="00713677" w:rsidRDefault="009F7B85" w:rsidP="009F7B85">
      <w:pPr>
        <w:widowControl w:val="0"/>
        <w:autoSpaceDE w:val="0"/>
        <w:autoSpaceDN w:val="0"/>
        <w:adjustRightInd w:val="0"/>
        <w:contextualSpacing/>
        <w:rPr>
          <w:rFonts w:ascii="Garamond" w:hAnsi="Garamond" w:cs="Arial"/>
          <w:color w:val="000000" w:themeColor="text1"/>
          <w:lang w:eastAsia="ja-JP"/>
        </w:rPr>
      </w:pPr>
    </w:p>
    <w:p w14:paraId="2073DE79" w14:textId="7C272497" w:rsidR="009F7B85" w:rsidRPr="00713677" w:rsidRDefault="003A0B80" w:rsidP="003A0B80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aramond" w:hAnsi="Garamond" w:cs="Arial"/>
          <w:color w:val="000000" w:themeColor="text1"/>
          <w:lang w:eastAsia="ja-JP"/>
        </w:rPr>
      </w:pPr>
      <w:r w:rsidRPr="00713677">
        <w:rPr>
          <w:rFonts w:ascii="Garamond" w:hAnsi="Garamond" w:cs="Arial"/>
          <w:color w:val="000000" w:themeColor="text1"/>
          <w:lang w:eastAsia="ja-JP"/>
        </w:rPr>
        <w:t xml:space="preserve">Along with </w:t>
      </w:r>
      <w:r w:rsidR="009F7B85" w:rsidRPr="00713677">
        <w:rPr>
          <w:rFonts w:ascii="Garamond" w:hAnsi="Garamond" w:cs="Arial"/>
          <w:color w:val="000000" w:themeColor="text1"/>
          <w:lang w:eastAsia="ja-JP"/>
        </w:rPr>
        <w:t>the other two foods – food that we eat and air that we breathe</w:t>
      </w:r>
      <w:r w:rsidRPr="00713677">
        <w:rPr>
          <w:rFonts w:ascii="Garamond" w:hAnsi="Garamond" w:cs="Arial"/>
          <w:color w:val="000000" w:themeColor="text1"/>
          <w:lang w:eastAsia="ja-JP"/>
        </w:rPr>
        <w:t xml:space="preserve"> – impressions also provide energy for life. </w:t>
      </w:r>
    </w:p>
    <w:p w14:paraId="71E17D8B" w14:textId="77777777" w:rsidR="005F48B5" w:rsidRPr="00713677" w:rsidRDefault="005F48B5" w:rsidP="005F48B5">
      <w:pPr>
        <w:pStyle w:val="ListParagraph"/>
        <w:widowControl w:val="0"/>
        <w:autoSpaceDE w:val="0"/>
        <w:autoSpaceDN w:val="0"/>
        <w:adjustRightInd w:val="0"/>
        <w:rPr>
          <w:rFonts w:ascii="Garamond" w:hAnsi="Garamond" w:cs="Arial"/>
          <w:color w:val="000000" w:themeColor="text1"/>
          <w:lang w:eastAsia="ja-JP"/>
        </w:rPr>
      </w:pPr>
    </w:p>
    <w:p w14:paraId="0B05B248" w14:textId="729A3A40" w:rsidR="009F7B85" w:rsidRPr="00713677" w:rsidRDefault="009F7B85" w:rsidP="003A0B80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Garamond" w:hAnsi="Garamond" w:cs="Arial"/>
          <w:color w:val="000000" w:themeColor="text1"/>
          <w:lang w:eastAsia="ja-JP"/>
        </w:rPr>
      </w:pPr>
      <w:r w:rsidRPr="00713677">
        <w:rPr>
          <w:rFonts w:ascii="Garamond" w:hAnsi="Garamond" w:cs="Arial"/>
          <w:color w:val="000000" w:themeColor="text1"/>
          <w:lang w:eastAsia="ja-JP"/>
        </w:rPr>
        <w:t>What we see, read, touch, taste, hear, smell outwardly.</w:t>
      </w:r>
    </w:p>
    <w:p w14:paraId="21B993BA" w14:textId="77777777" w:rsidR="005F48B5" w:rsidRPr="00713677" w:rsidRDefault="005F48B5" w:rsidP="005F48B5">
      <w:pPr>
        <w:pStyle w:val="ListParagraph"/>
        <w:widowControl w:val="0"/>
        <w:autoSpaceDE w:val="0"/>
        <w:autoSpaceDN w:val="0"/>
        <w:adjustRightInd w:val="0"/>
        <w:ind w:left="1440"/>
        <w:rPr>
          <w:rFonts w:ascii="Garamond" w:hAnsi="Garamond" w:cs="Arial"/>
          <w:color w:val="000000" w:themeColor="text1"/>
          <w:lang w:eastAsia="ja-JP"/>
        </w:rPr>
      </w:pPr>
    </w:p>
    <w:p w14:paraId="0EBE3640" w14:textId="1FD428B8" w:rsidR="005F48B5" w:rsidRPr="00713677" w:rsidRDefault="009F7B85" w:rsidP="003A0B80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Garamond" w:hAnsi="Garamond" w:cs="Arial"/>
          <w:color w:val="000000" w:themeColor="text1"/>
          <w:lang w:eastAsia="ja-JP"/>
        </w:rPr>
      </w:pPr>
      <w:r w:rsidRPr="00713677">
        <w:rPr>
          <w:rFonts w:ascii="Garamond" w:hAnsi="Garamond" w:cs="Arial"/>
          <w:color w:val="000000" w:themeColor="text1"/>
          <w:lang w:eastAsia="ja-JP"/>
        </w:rPr>
        <w:t xml:space="preserve">What we think, feel and sense </w:t>
      </w:r>
      <w:r w:rsidR="005F48B5" w:rsidRPr="00713677">
        <w:rPr>
          <w:rFonts w:ascii="Garamond" w:hAnsi="Garamond" w:cs="Arial"/>
          <w:color w:val="000000" w:themeColor="text1"/>
          <w:lang w:eastAsia="ja-JP"/>
        </w:rPr>
        <w:t>bodily inwardly.</w:t>
      </w:r>
    </w:p>
    <w:p w14:paraId="292ADCC8" w14:textId="77777777" w:rsidR="005F48B5" w:rsidRPr="00713677" w:rsidRDefault="005F48B5" w:rsidP="005F48B5">
      <w:pPr>
        <w:pStyle w:val="ListParagraph"/>
        <w:widowControl w:val="0"/>
        <w:autoSpaceDE w:val="0"/>
        <w:autoSpaceDN w:val="0"/>
        <w:adjustRightInd w:val="0"/>
        <w:ind w:left="1440"/>
        <w:rPr>
          <w:rFonts w:ascii="Garamond" w:hAnsi="Garamond" w:cs="Arial"/>
          <w:color w:val="000000" w:themeColor="text1"/>
          <w:lang w:eastAsia="ja-JP"/>
        </w:rPr>
      </w:pPr>
    </w:p>
    <w:p w14:paraId="5EB25B26" w14:textId="1314329C" w:rsidR="003A0B80" w:rsidRPr="00713677" w:rsidRDefault="005F48B5" w:rsidP="003A0B80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Garamond" w:hAnsi="Garamond" w:cs="Arial"/>
          <w:color w:val="000000" w:themeColor="text1"/>
          <w:lang w:eastAsia="ja-JP"/>
        </w:rPr>
      </w:pPr>
      <w:r w:rsidRPr="00713677">
        <w:rPr>
          <w:rFonts w:ascii="Garamond" w:hAnsi="Garamond" w:cs="Arial"/>
          <w:color w:val="000000" w:themeColor="text1"/>
          <w:lang w:eastAsia="ja-JP"/>
        </w:rPr>
        <w:lastRenderedPageBreak/>
        <w:t xml:space="preserve">Impressions from </w:t>
      </w:r>
      <w:r w:rsidRPr="00713677">
        <w:rPr>
          <w:rFonts w:ascii="Garamond" w:hAnsi="Garamond" w:cs="Arial"/>
          <w:b/>
          <w:bCs/>
          <w:color w:val="000000" w:themeColor="text1"/>
          <w:lang w:eastAsia="ja-JP"/>
        </w:rPr>
        <w:t>Real I</w:t>
      </w:r>
      <w:r w:rsidRPr="00713677">
        <w:rPr>
          <w:rFonts w:ascii="Garamond" w:hAnsi="Garamond" w:cs="Arial"/>
          <w:i/>
          <w:iCs/>
          <w:color w:val="000000" w:themeColor="text1"/>
          <w:lang w:eastAsia="ja-JP"/>
        </w:rPr>
        <w:t xml:space="preserve"> </w:t>
      </w:r>
      <w:r w:rsidRPr="00713677">
        <w:rPr>
          <w:rFonts w:ascii="Garamond" w:hAnsi="Garamond" w:cs="Arial"/>
          <w:color w:val="000000" w:themeColor="text1"/>
          <w:lang w:eastAsia="ja-JP"/>
        </w:rPr>
        <w:t xml:space="preserve">and </w:t>
      </w:r>
      <w:r w:rsidRPr="00713677">
        <w:rPr>
          <w:rFonts w:ascii="Garamond" w:hAnsi="Garamond" w:cs="Arial"/>
          <w:b/>
          <w:bCs/>
          <w:color w:val="000000" w:themeColor="text1"/>
          <w:lang w:eastAsia="ja-JP"/>
        </w:rPr>
        <w:t>Higher Centers</w:t>
      </w:r>
      <w:r w:rsidRPr="00713677">
        <w:rPr>
          <w:rFonts w:ascii="Garamond" w:hAnsi="Garamond" w:cs="Arial"/>
          <w:color w:val="000000" w:themeColor="text1"/>
          <w:lang w:eastAsia="ja-JP"/>
        </w:rPr>
        <w:t xml:space="preserve"> </w:t>
      </w:r>
      <w:r w:rsidR="00713677">
        <w:rPr>
          <w:rFonts w:ascii="Garamond" w:hAnsi="Garamond" w:cs="Arial"/>
          <w:color w:val="000000" w:themeColor="text1"/>
          <w:lang w:eastAsia="ja-JP"/>
        </w:rPr>
        <w:t xml:space="preserve">are </w:t>
      </w:r>
      <w:r w:rsidRPr="00713677">
        <w:rPr>
          <w:rFonts w:ascii="Garamond" w:hAnsi="Garamond" w:cs="Arial"/>
          <w:color w:val="000000" w:themeColor="text1"/>
          <w:lang w:eastAsia="ja-JP"/>
        </w:rPr>
        <w:t xml:space="preserve">always transmitting, but due to interference in our state of being, we are unable to </w:t>
      </w:r>
      <w:r w:rsidRPr="00713677">
        <w:rPr>
          <w:rFonts w:ascii="Garamond" w:hAnsi="Garamond" w:cs="Arial"/>
          <w:i/>
          <w:iCs/>
          <w:color w:val="000000" w:themeColor="text1"/>
          <w:lang w:eastAsia="ja-JP"/>
        </w:rPr>
        <w:t>hear</w:t>
      </w:r>
      <w:r w:rsidRPr="00713677">
        <w:rPr>
          <w:rFonts w:ascii="Garamond" w:hAnsi="Garamond" w:cs="Arial"/>
          <w:color w:val="000000" w:themeColor="text1"/>
          <w:lang w:eastAsia="ja-JP"/>
        </w:rPr>
        <w:t xml:space="preserve"> </w:t>
      </w:r>
      <w:r w:rsidR="00713677">
        <w:rPr>
          <w:rFonts w:ascii="Garamond" w:hAnsi="Garamond" w:cs="Arial"/>
          <w:color w:val="000000" w:themeColor="text1"/>
          <w:lang w:eastAsia="ja-JP"/>
        </w:rPr>
        <w:t xml:space="preserve">and </w:t>
      </w:r>
      <w:r w:rsidR="00713677">
        <w:rPr>
          <w:rFonts w:ascii="Garamond" w:hAnsi="Garamond" w:cs="Arial"/>
          <w:i/>
          <w:iCs/>
          <w:color w:val="000000" w:themeColor="text1"/>
          <w:lang w:eastAsia="ja-JP"/>
        </w:rPr>
        <w:t xml:space="preserve">respond </w:t>
      </w:r>
      <w:r w:rsidR="00713677">
        <w:rPr>
          <w:rFonts w:ascii="Garamond" w:hAnsi="Garamond" w:cs="Arial"/>
          <w:color w:val="000000" w:themeColor="text1"/>
          <w:lang w:eastAsia="ja-JP"/>
        </w:rPr>
        <w:t xml:space="preserve">to </w:t>
      </w:r>
      <w:r w:rsidRPr="00713677">
        <w:rPr>
          <w:rFonts w:ascii="Garamond" w:hAnsi="Garamond" w:cs="Arial"/>
          <w:color w:val="000000" w:themeColor="text1"/>
          <w:lang w:eastAsia="ja-JP"/>
        </w:rPr>
        <w:t>them.</w:t>
      </w:r>
    </w:p>
    <w:p w14:paraId="29772E9F" w14:textId="68935220" w:rsidR="005073A3" w:rsidRPr="00713677" w:rsidRDefault="005073A3" w:rsidP="0078150B">
      <w:pPr>
        <w:widowControl w:val="0"/>
        <w:autoSpaceDE w:val="0"/>
        <w:autoSpaceDN w:val="0"/>
        <w:adjustRightInd w:val="0"/>
        <w:contextualSpacing/>
        <w:jc w:val="center"/>
        <w:rPr>
          <w:rFonts w:ascii="Garamond" w:hAnsi="Garamond" w:cs="Arial"/>
          <w:i/>
          <w:iCs/>
          <w:color w:val="000000" w:themeColor="text1"/>
          <w:lang w:eastAsia="ja-JP"/>
        </w:rPr>
      </w:pPr>
    </w:p>
    <w:p w14:paraId="17AA042A" w14:textId="04722367" w:rsidR="00022E4E" w:rsidRPr="00713677" w:rsidRDefault="005F48B5" w:rsidP="00022E4E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Garamond" w:hAnsi="Garamond" w:cs="Arial"/>
          <w:i/>
          <w:iCs/>
          <w:color w:val="000000" w:themeColor="text1"/>
          <w:lang w:eastAsia="ja-JP"/>
        </w:rPr>
      </w:pPr>
      <w:proofErr w:type="gramStart"/>
      <w:r w:rsidRPr="00022E4E">
        <w:rPr>
          <w:rFonts w:ascii="Garamond" w:hAnsi="Garamond" w:cs="Arial"/>
          <w:color w:val="000000" w:themeColor="text1"/>
          <w:lang w:eastAsia="ja-JP"/>
        </w:rPr>
        <w:t>We're</w:t>
      </w:r>
      <w:proofErr w:type="gramEnd"/>
      <w:r w:rsidRPr="00022E4E">
        <w:rPr>
          <w:rFonts w:ascii="Garamond" w:hAnsi="Garamond" w:cs="Arial"/>
          <w:color w:val="000000" w:themeColor="text1"/>
          <w:lang w:eastAsia="ja-JP"/>
        </w:rPr>
        <w:t xml:space="preserve"> born with the capacity to </w:t>
      </w:r>
      <w:r w:rsidRPr="00022E4E">
        <w:rPr>
          <w:rFonts w:ascii="Garamond" w:hAnsi="Garamond" w:cs="Arial"/>
          <w:i/>
          <w:iCs/>
          <w:color w:val="000000" w:themeColor="text1"/>
          <w:lang w:eastAsia="ja-JP"/>
        </w:rPr>
        <w:t>digest</w:t>
      </w:r>
      <w:r w:rsidRPr="00022E4E">
        <w:rPr>
          <w:rFonts w:ascii="Garamond" w:hAnsi="Garamond" w:cs="Arial"/>
          <w:color w:val="000000" w:themeColor="text1"/>
          <w:lang w:eastAsia="ja-JP"/>
        </w:rPr>
        <w:t xml:space="preserve"> the first two </w:t>
      </w:r>
      <w:r w:rsidRPr="00022E4E">
        <w:rPr>
          <w:rFonts w:ascii="Garamond" w:hAnsi="Garamond" w:cs="Arial"/>
          <w:i/>
          <w:iCs/>
          <w:color w:val="000000" w:themeColor="text1"/>
          <w:lang w:eastAsia="ja-JP"/>
        </w:rPr>
        <w:t>foods</w:t>
      </w:r>
      <w:r w:rsidR="003A0B80" w:rsidRPr="00022E4E">
        <w:rPr>
          <w:rFonts w:ascii="Garamond" w:hAnsi="Garamond" w:cs="Arial"/>
          <w:i/>
          <w:iCs/>
          <w:color w:val="000000" w:themeColor="text1"/>
          <w:lang w:eastAsia="ja-JP"/>
        </w:rPr>
        <w:t xml:space="preserve"> – </w:t>
      </w:r>
      <w:r w:rsidR="003A0B80" w:rsidRPr="00022E4E">
        <w:rPr>
          <w:rFonts w:ascii="Garamond" w:hAnsi="Garamond" w:cs="Arial"/>
          <w:color w:val="000000" w:themeColor="text1"/>
          <w:lang w:eastAsia="ja-JP"/>
        </w:rPr>
        <w:t xml:space="preserve">in other words, our bodies </w:t>
      </w:r>
      <w:r w:rsidR="003A0B80" w:rsidRPr="00022E4E">
        <w:rPr>
          <w:rFonts w:ascii="Garamond" w:hAnsi="Garamond" w:cs="Arial"/>
          <w:i/>
          <w:iCs/>
          <w:color w:val="000000" w:themeColor="text1"/>
          <w:lang w:eastAsia="ja-JP"/>
        </w:rPr>
        <w:t>transform</w:t>
      </w:r>
      <w:r w:rsidR="003A0B80" w:rsidRPr="00022E4E">
        <w:rPr>
          <w:rFonts w:ascii="Garamond" w:hAnsi="Garamond" w:cs="Arial"/>
          <w:color w:val="000000" w:themeColor="text1"/>
          <w:lang w:eastAsia="ja-JP"/>
        </w:rPr>
        <w:t xml:space="preserve"> them into substances of higher energetic level</w:t>
      </w:r>
      <w:r w:rsidR="007C0DBF" w:rsidRPr="00022E4E">
        <w:rPr>
          <w:rFonts w:ascii="Garamond" w:hAnsi="Garamond" w:cs="Arial"/>
          <w:color w:val="000000" w:themeColor="text1"/>
          <w:lang w:eastAsia="ja-JP"/>
        </w:rPr>
        <w:t>s</w:t>
      </w:r>
      <w:r w:rsidR="003A0B80" w:rsidRPr="00022E4E">
        <w:rPr>
          <w:rFonts w:ascii="Garamond" w:hAnsi="Garamond" w:cs="Arial"/>
          <w:color w:val="000000" w:themeColor="text1"/>
          <w:lang w:eastAsia="ja-JP"/>
        </w:rPr>
        <w:t xml:space="preserve"> to nourish and sustain us.</w:t>
      </w:r>
      <w:r w:rsidR="00022E4E" w:rsidRPr="00022E4E">
        <w:rPr>
          <w:rFonts w:ascii="Garamond" w:hAnsi="Garamond" w:cs="Arial"/>
          <w:color w:val="000000" w:themeColor="text1"/>
          <w:lang w:eastAsia="ja-JP"/>
        </w:rPr>
        <w:t xml:space="preserve"> Of course we know well that the quality of the food we eat and the air we breathe can affect our well-being. What we may not be aware of, is that the</w:t>
      </w:r>
      <w:r w:rsidR="00660918">
        <w:rPr>
          <w:rFonts w:ascii="Garamond" w:hAnsi="Garamond" w:cs="Arial"/>
          <w:color w:val="000000" w:themeColor="text1"/>
          <w:lang w:eastAsia="ja-JP"/>
        </w:rPr>
        <w:t xml:space="preserve"> preparation </w:t>
      </w:r>
      <w:r w:rsidR="00660918" w:rsidRPr="00660918">
        <w:rPr>
          <w:rFonts w:ascii="Garamond" w:hAnsi="Garamond" w:cs="Arial"/>
          <w:color w:val="000000" w:themeColor="text1"/>
          <w:lang w:eastAsia="ja-JP"/>
        </w:rPr>
        <w:t>and</w:t>
      </w:r>
      <w:r w:rsidR="00022E4E" w:rsidRPr="00660918">
        <w:rPr>
          <w:rFonts w:ascii="Garamond" w:hAnsi="Garamond" w:cs="Arial"/>
          <w:color w:val="000000" w:themeColor="text1"/>
          <w:lang w:eastAsia="ja-JP"/>
        </w:rPr>
        <w:t xml:space="preserve"> presentation</w:t>
      </w:r>
      <w:r w:rsidR="00022E4E" w:rsidRPr="00022E4E">
        <w:rPr>
          <w:rFonts w:ascii="Garamond" w:hAnsi="Garamond" w:cs="Arial"/>
          <w:color w:val="000000" w:themeColor="text1"/>
          <w:lang w:eastAsia="ja-JP"/>
        </w:rPr>
        <w:t xml:space="preserve"> of our food and our state of being while we </w:t>
      </w:r>
      <w:r w:rsidR="00660918">
        <w:rPr>
          <w:rFonts w:ascii="Garamond" w:hAnsi="Garamond" w:cs="Arial"/>
          <w:color w:val="000000" w:themeColor="text1"/>
          <w:lang w:eastAsia="ja-JP"/>
        </w:rPr>
        <w:t xml:space="preserve">prepare, </w:t>
      </w:r>
      <w:proofErr w:type="gramStart"/>
      <w:r w:rsidR="00660918">
        <w:rPr>
          <w:rFonts w:ascii="Garamond" w:hAnsi="Garamond" w:cs="Arial"/>
          <w:color w:val="000000" w:themeColor="text1"/>
          <w:lang w:eastAsia="ja-JP"/>
        </w:rPr>
        <w:t>present</w:t>
      </w:r>
      <w:proofErr w:type="gramEnd"/>
      <w:r w:rsidR="00660918">
        <w:rPr>
          <w:rFonts w:ascii="Garamond" w:hAnsi="Garamond" w:cs="Arial"/>
          <w:color w:val="000000" w:themeColor="text1"/>
          <w:lang w:eastAsia="ja-JP"/>
        </w:rPr>
        <w:t xml:space="preserve"> and </w:t>
      </w:r>
      <w:r w:rsidR="00022E4E" w:rsidRPr="00022E4E">
        <w:rPr>
          <w:rFonts w:ascii="Garamond" w:hAnsi="Garamond" w:cs="Arial"/>
          <w:color w:val="000000" w:themeColor="text1"/>
          <w:lang w:eastAsia="ja-JP"/>
        </w:rPr>
        <w:t>eat is important. To receive our food with gratitude and presence enhances its digestion and ability to nourish us</w:t>
      </w:r>
      <w:r w:rsidR="00660918">
        <w:rPr>
          <w:rFonts w:ascii="Garamond" w:hAnsi="Garamond" w:cs="Arial"/>
          <w:color w:val="000000" w:themeColor="text1"/>
          <w:lang w:eastAsia="ja-JP"/>
        </w:rPr>
        <w:t xml:space="preserve"> and </w:t>
      </w:r>
      <w:proofErr w:type="gramStart"/>
      <w:r w:rsidR="00660918">
        <w:rPr>
          <w:rFonts w:ascii="Garamond" w:hAnsi="Garamond" w:cs="Arial"/>
          <w:color w:val="000000" w:themeColor="text1"/>
          <w:lang w:eastAsia="ja-JP"/>
        </w:rPr>
        <w:t>actually contribute</w:t>
      </w:r>
      <w:proofErr w:type="gramEnd"/>
      <w:r w:rsidR="00660918">
        <w:rPr>
          <w:rFonts w:ascii="Garamond" w:hAnsi="Garamond" w:cs="Arial"/>
          <w:color w:val="000000" w:themeColor="text1"/>
          <w:lang w:eastAsia="ja-JP"/>
        </w:rPr>
        <w:t xml:space="preserve"> to high energetic levels affecting the transformation of our being – or not</w:t>
      </w:r>
      <w:r w:rsidR="00022E4E" w:rsidRPr="00022E4E">
        <w:rPr>
          <w:rFonts w:ascii="Garamond" w:hAnsi="Garamond" w:cs="Arial"/>
          <w:color w:val="000000" w:themeColor="text1"/>
          <w:lang w:eastAsia="ja-JP"/>
        </w:rPr>
        <w:t xml:space="preserve">. </w:t>
      </w:r>
    </w:p>
    <w:p w14:paraId="105E9FE7" w14:textId="77777777" w:rsidR="003A0B80" w:rsidRPr="00713677" w:rsidRDefault="003A0B80" w:rsidP="00356314">
      <w:pPr>
        <w:pStyle w:val="ListParagraph"/>
        <w:widowControl w:val="0"/>
        <w:autoSpaceDE w:val="0"/>
        <w:autoSpaceDN w:val="0"/>
        <w:adjustRightInd w:val="0"/>
        <w:rPr>
          <w:rFonts w:ascii="Garamond" w:hAnsi="Garamond" w:cs="Arial"/>
          <w:i/>
          <w:iCs/>
          <w:color w:val="000000" w:themeColor="text1"/>
          <w:lang w:eastAsia="ja-JP"/>
        </w:rPr>
      </w:pPr>
    </w:p>
    <w:p w14:paraId="5100659C" w14:textId="1FF9BB79" w:rsidR="005F48B5" w:rsidRPr="00713677" w:rsidRDefault="00713677" w:rsidP="005F48B5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Garamond" w:hAnsi="Garamond" w:cs="Arial"/>
          <w:i/>
          <w:iCs/>
          <w:color w:val="000000" w:themeColor="text1"/>
          <w:lang w:eastAsia="ja-JP"/>
        </w:rPr>
      </w:pPr>
      <w:r>
        <w:rPr>
          <w:rFonts w:ascii="Garamond" w:hAnsi="Garamond" w:cs="Arial"/>
          <w:color w:val="000000" w:themeColor="text1"/>
          <w:lang w:eastAsia="ja-JP"/>
        </w:rPr>
        <w:t>Yet a</w:t>
      </w:r>
      <w:r w:rsidR="005F48B5" w:rsidRPr="00713677">
        <w:rPr>
          <w:rFonts w:ascii="Garamond" w:hAnsi="Garamond" w:cs="Arial"/>
          <w:color w:val="000000" w:themeColor="text1"/>
          <w:lang w:eastAsia="ja-JP"/>
        </w:rPr>
        <w:t xml:space="preserve">s </w:t>
      </w:r>
      <w:r w:rsidR="003A0B80" w:rsidRPr="00713677">
        <w:rPr>
          <w:rFonts w:ascii="Garamond" w:hAnsi="Garamond" w:cs="Arial"/>
          <w:color w:val="000000" w:themeColor="text1"/>
          <w:lang w:eastAsia="ja-JP"/>
        </w:rPr>
        <w:t xml:space="preserve">we are, the food of impressions doesn't transform into something higher. As </w:t>
      </w:r>
      <w:r w:rsidR="005F48B5" w:rsidRPr="00713677">
        <w:rPr>
          <w:rFonts w:ascii="Garamond" w:hAnsi="Garamond" w:cs="Arial"/>
          <w:color w:val="000000" w:themeColor="text1"/>
          <w:lang w:eastAsia="ja-JP"/>
        </w:rPr>
        <w:t xml:space="preserve">self-developing organisms, we must </w:t>
      </w:r>
      <w:r w:rsidR="005F48B5" w:rsidRPr="00713677">
        <w:rPr>
          <w:rFonts w:ascii="Garamond" w:hAnsi="Garamond" w:cs="Arial"/>
          <w:i/>
          <w:iCs/>
          <w:color w:val="000000" w:themeColor="text1"/>
          <w:lang w:eastAsia="ja-JP"/>
        </w:rPr>
        <w:t>develop</w:t>
      </w:r>
      <w:r w:rsidR="005F48B5" w:rsidRPr="00713677">
        <w:rPr>
          <w:rFonts w:ascii="Garamond" w:hAnsi="Garamond" w:cs="Arial"/>
          <w:color w:val="000000" w:themeColor="text1"/>
          <w:lang w:eastAsia="ja-JP"/>
        </w:rPr>
        <w:t xml:space="preserve"> the means of digesting the food of impressions.</w:t>
      </w:r>
    </w:p>
    <w:p w14:paraId="51AA963F" w14:textId="1852BFD0" w:rsidR="00A02A2B" w:rsidRPr="00713677" w:rsidRDefault="00A02A2B" w:rsidP="0078150B">
      <w:pPr>
        <w:widowControl w:val="0"/>
        <w:autoSpaceDE w:val="0"/>
        <w:autoSpaceDN w:val="0"/>
        <w:adjustRightInd w:val="0"/>
        <w:contextualSpacing/>
        <w:jc w:val="center"/>
        <w:rPr>
          <w:rFonts w:ascii="Garamond" w:hAnsi="Garamond" w:cs="Arial"/>
          <w:i/>
          <w:iCs/>
          <w:color w:val="000000" w:themeColor="text1"/>
          <w:lang w:eastAsia="ja-JP"/>
        </w:rPr>
      </w:pPr>
    </w:p>
    <w:p w14:paraId="399548A2" w14:textId="492928D0" w:rsidR="00A02A2B" w:rsidRPr="00713677" w:rsidRDefault="003A0B80" w:rsidP="003A0B80">
      <w:pPr>
        <w:widowControl w:val="0"/>
        <w:autoSpaceDE w:val="0"/>
        <w:autoSpaceDN w:val="0"/>
        <w:adjustRightInd w:val="0"/>
        <w:contextualSpacing/>
        <w:rPr>
          <w:rFonts w:ascii="Garamond" w:hAnsi="Garamond" w:cs="Arial"/>
          <w:b/>
          <w:bCs/>
          <w:color w:val="000000" w:themeColor="text1"/>
          <w:lang w:eastAsia="ja-JP"/>
        </w:rPr>
      </w:pPr>
      <w:r w:rsidRPr="00713677">
        <w:rPr>
          <w:rFonts w:ascii="Garamond" w:hAnsi="Garamond" w:cs="Arial"/>
          <w:b/>
          <w:bCs/>
          <w:color w:val="000000" w:themeColor="text1"/>
          <w:lang w:eastAsia="ja-JP"/>
        </w:rPr>
        <w:t>What does this mean?</w:t>
      </w:r>
    </w:p>
    <w:p w14:paraId="4B0F9CFC" w14:textId="31065F31" w:rsidR="003A0B80" w:rsidRPr="00713677" w:rsidRDefault="003A0B80" w:rsidP="003A0B80">
      <w:pPr>
        <w:widowControl w:val="0"/>
        <w:autoSpaceDE w:val="0"/>
        <w:autoSpaceDN w:val="0"/>
        <w:adjustRightInd w:val="0"/>
        <w:contextualSpacing/>
        <w:rPr>
          <w:rFonts w:ascii="Garamond" w:hAnsi="Garamond" w:cs="Arial"/>
          <w:b/>
          <w:bCs/>
          <w:color w:val="000000" w:themeColor="text1"/>
          <w:lang w:eastAsia="ja-JP"/>
        </w:rPr>
      </w:pPr>
    </w:p>
    <w:p w14:paraId="5C7EA700" w14:textId="29C4D793" w:rsidR="003A0B80" w:rsidRPr="00713677" w:rsidRDefault="00B12E9A" w:rsidP="00963FA6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Garamond" w:hAnsi="Garamond" w:cs="Arial"/>
          <w:color w:val="000000" w:themeColor="text1"/>
          <w:lang w:eastAsia="ja-JP"/>
        </w:rPr>
      </w:pPr>
      <w:r w:rsidRPr="00713677">
        <w:rPr>
          <w:rFonts w:ascii="Garamond" w:hAnsi="Garamond" w:cs="Arial"/>
          <w:color w:val="000000" w:themeColor="text1"/>
          <w:lang w:eastAsia="ja-JP"/>
        </w:rPr>
        <w:t xml:space="preserve">As we are – asleep </w:t>
      </w:r>
      <w:r w:rsidR="007C0DBF">
        <w:rPr>
          <w:rFonts w:ascii="Garamond" w:hAnsi="Garamond" w:cs="Arial"/>
          <w:color w:val="000000" w:themeColor="text1"/>
          <w:lang w:eastAsia="ja-JP"/>
        </w:rPr>
        <w:t xml:space="preserve">much of the time </w:t>
      </w:r>
      <w:r w:rsidRPr="00713677">
        <w:rPr>
          <w:rFonts w:ascii="Garamond" w:hAnsi="Garamond" w:cs="Arial"/>
          <w:color w:val="000000" w:themeColor="text1"/>
          <w:lang w:eastAsia="ja-JP"/>
        </w:rPr>
        <w:t xml:space="preserve">– we don't really </w:t>
      </w:r>
      <w:r w:rsidRPr="00713677">
        <w:rPr>
          <w:rFonts w:ascii="Garamond" w:hAnsi="Garamond" w:cs="Arial"/>
          <w:i/>
          <w:iCs/>
          <w:color w:val="000000" w:themeColor="text1"/>
          <w:lang w:eastAsia="ja-JP"/>
        </w:rPr>
        <w:t xml:space="preserve">take in </w:t>
      </w:r>
      <w:r w:rsidRPr="00713677">
        <w:rPr>
          <w:rFonts w:ascii="Garamond" w:hAnsi="Garamond" w:cs="Arial"/>
          <w:color w:val="000000" w:themeColor="text1"/>
          <w:lang w:eastAsia="ja-JP"/>
        </w:rPr>
        <w:t>very m</w:t>
      </w:r>
      <w:r w:rsidR="00713677">
        <w:rPr>
          <w:rFonts w:ascii="Garamond" w:hAnsi="Garamond" w:cs="Arial"/>
          <w:color w:val="000000" w:themeColor="text1"/>
          <w:lang w:eastAsia="ja-JP"/>
        </w:rPr>
        <w:t>any impressions</w:t>
      </w:r>
      <w:r w:rsidRPr="00713677">
        <w:rPr>
          <w:rFonts w:ascii="Garamond" w:hAnsi="Garamond" w:cs="Arial"/>
          <w:color w:val="000000" w:themeColor="text1"/>
          <w:lang w:eastAsia="ja-JP"/>
        </w:rPr>
        <w:t xml:space="preserve">. We </w:t>
      </w:r>
      <w:proofErr w:type="gramStart"/>
      <w:r w:rsidRPr="00713677">
        <w:rPr>
          <w:rFonts w:ascii="Garamond" w:hAnsi="Garamond" w:cs="Arial"/>
          <w:color w:val="000000" w:themeColor="text1"/>
          <w:lang w:eastAsia="ja-JP"/>
        </w:rPr>
        <w:t>don</w:t>
      </w:r>
      <w:r w:rsidR="007C0DBF">
        <w:rPr>
          <w:rFonts w:ascii="Garamond" w:hAnsi="Garamond" w:cs="Arial"/>
          <w:color w:val="000000" w:themeColor="text1"/>
          <w:lang w:eastAsia="ja-JP"/>
        </w:rPr>
        <w:t>'</w:t>
      </w:r>
      <w:r w:rsidRPr="00713677">
        <w:rPr>
          <w:rFonts w:ascii="Garamond" w:hAnsi="Garamond" w:cs="Arial"/>
          <w:color w:val="000000" w:themeColor="text1"/>
          <w:lang w:eastAsia="ja-JP"/>
        </w:rPr>
        <w:t>t</w:t>
      </w:r>
      <w:proofErr w:type="gramEnd"/>
      <w:r w:rsidRPr="00713677">
        <w:rPr>
          <w:rFonts w:ascii="Garamond" w:hAnsi="Garamond" w:cs="Arial"/>
          <w:color w:val="000000" w:themeColor="text1"/>
          <w:lang w:eastAsia="ja-JP"/>
        </w:rPr>
        <w:t xml:space="preserve"> have </w:t>
      </w:r>
      <w:r w:rsidRPr="00713677">
        <w:rPr>
          <w:rFonts w:ascii="Garamond" w:hAnsi="Garamond" w:cs="Arial"/>
          <w:i/>
          <w:iCs/>
          <w:color w:val="000000" w:themeColor="text1"/>
          <w:lang w:eastAsia="ja-JP"/>
        </w:rPr>
        <w:t>eyes to see</w:t>
      </w:r>
      <w:r w:rsidRPr="00713677">
        <w:rPr>
          <w:rFonts w:ascii="Garamond" w:hAnsi="Garamond" w:cs="Arial"/>
          <w:color w:val="000000" w:themeColor="text1"/>
          <w:lang w:eastAsia="ja-JP"/>
        </w:rPr>
        <w:t xml:space="preserve"> or </w:t>
      </w:r>
      <w:r w:rsidRPr="00713677">
        <w:rPr>
          <w:rFonts w:ascii="Garamond" w:hAnsi="Garamond" w:cs="Arial"/>
          <w:i/>
          <w:iCs/>
          <w:color w:val="000000" w:themeColor="text1"/>
          <w:lang w:eastAsia="ja-JP"/>
        </w:rPr>
        <w:t>ears to hear</w:t>
      </w:r>
      <w:r w:rsidRPr="00713677">
        <w:rPr>
          <w:rFonts w:ascii="Garamond" w:hAnsi="Garamond" w:cs="Arial"/>
          <w:color w:val="000000" w:themeColor="text1"/>
          <w:lang w:eastAsia="ja-JP"/>
        </w:rPr>
        <w:t xml:space="preserve">. </w:t>
      </w:r>
      <w:r w:rsidR="00713677">
        <w:rPr>
          <w:rFonts w:ascii="Garamond" w:hAnsi="Garamond" w:cs="Arial"/>
          <w:color w:val="000000" w:themeColor="text1"/>
          <w:lang w:eastAsia="ja-JP"/>
        </w:rPr>
        <w:t xml:space="preserve">Take our surroundings: Do we </w:t>
      </w:r>
      <w:r w:rsidR="00022E4E" w:rsidRPr="00AB02AC">
        <w:rPr>
          <w:rFonts w:ascii="Garamond" w:hAnsi="Garamond" w:cs="Arial"/>
          <w:i/>
          <w:iCs/>
          <w:color w:val="000000" w:themeColor="text1"/>
          <w:lang w:eastAsia="ja-JP"/>
        </w:rPr>
        <w:t xml:space="preserve">really </w:t>
      </w:r>
      <w:r w:rsidR="00713677">
        <w:rPr>
          <w:rFonts w:ascii="Garamond" w:hAnsi="Garamond" w:cs="Arial"/>
          <w:color w:val="000000" w:themeColor="text1"/>
          <w:lang w:eastAsia="ja-JP"/>
        </w:rPr>
        <w:t>see the trees and houses on our street? Do we really taste and smell our food?</w:t>
      </w:r>
    </w:p>
    <w:p w14:paraId="08CDA779" w14:textId="77777777" w:rsidR="00963FA6" w:rsidRPr="00713677" w:rsidRDefault="00963FA6" w:rsidP="00963FA6">
      <w:pPr>
        <w:pStyle w:val="ListParagraph"/>
        <w:widowControl w:val="0"/>
        <w:autoSpaceDE w:val="0"/>
        <w:autoSpaceDN w:val="0"/>
        <w:adjustRightInd w:val="0"/>
        <w:rPr>
          <w:rFonts w:ascii="Garamond" w:hAnsi="Garamond" w:cs="Arial"/>
          <w:color w:val="000000" w:themeColor="text1"/>
          <w:lang w:eastAsia="ja-JP"/>
        </w:rPr>
      </w:pPr>
    </w:p>
    <w:p w14:paraId="3DD1B10D" w14:textId="68706B09" w:rsidR="00B12E9A" w:rsidRPr="00713677" w:rsidRDefault="00B12E9A" w:rsidP="00963FA6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Garamond" w:hAnsi="Garamond" w:cs="Arial"/>
          <w:color w:val="000000" w:themeColor="text1"/>
          <w:lang w:eastAsia="ja-JP"/>
        </w:rPr>
      </w:pPr>
      <w:r w:rsidRPr="00713677">
        <w:rPr>
          <w:rFonts w:ascii="Garamond" w:hAnsi="Garamond" w:cs="Arial"/>
          <w:color w:val="000000" w:themeColor="text1"/>
          <w:lang w:eastAsia="ja-JP"/>
        </w:rPr>
        <w:t xml:space="preserve">As we are, </w:t>
      </w:r>
      <w:r w:rsidRPr="00713677">
        <w:rPr>
          <w:rFonts w:ascii="Garamond" w:hAnsi="Garamond" w:cs="Arial"/>
          <w:i/>
          <w:iCs/>
          <w:color w:val="000000" w:themeColor="text1"/>
          <w:lang w:eastAsia="ja-JP"/>
        </w:rPr>
        <w:t xml:space="preserve">the way </w:t>
      </w:r>
      <w:r w:rsidRPr="00713677">
        <w:rPr>
          <w:rFonts w:ascii="Garamond" w:hAnsi="Garamond" w:cs="Arial"/>
          <w:color w:val="000000" w:themeColor="text1"/>
          <w:lang w:eastAsia="ja-JP"/>
        </w:rPr>
        <w:t xml:space="preserve">we take in these impressions – our </w:t>
      </w:r>
      <w:r w:rsidRPr="00713677">
        <w:rPr>
          <w:rFonts w:ascii="Garamond" w:hAnsi="Garamond" w:cs="Arial"/>
          <w:i/>
          <w:iCs/>
          <w:color w:val="000000" w:themeColor="text1"/>
          <w:lang w:eastAsia="ja-JP"/>
        </w:rPr>
        <w:t>perception</w:t>
      </w:r>
      <w:r w:rsidRPr="00713677">
        <w:rPr>
          <w:rFonts w:ascii="Garamond" w:hAnsi="Garamond" w:cs="Arial"/>
          <w:color w:val="000000" w:themeColor="text1"/>
          <w:lang w:eastAsia="ja-JP"/>
        </w:rPr>
        <w:t xml:space="preserve"> – is mechanical</w:t>
      </w:r>
      <w:r w:rsidR="00963FA6" w:rsidRPr="00713677">
        <w:rPr>
          <w:rFonts w:ascii="Garamond" w:hAnsi="Garamond" w:cs="Arial"/>
          <w:color w:val="000000" w:themeColor="text1"/>
          <w:lang w:eastAsia="ja-JP"/>
        </w:rPr>
        <w:t>,</w:t>
      </w:r>
      <w:r w:rsidRPr="00713677">
        <w:rPr>
          <w:rFonts w:ascii="Garamond" w:hAnsi="Garamond" w:cs="Arial"/>
          <w:color w:val="000000" w:themeColor="text1"/>
          <w:lang w:eastAsia="ja-JP"/>
        </w:rPr>
        <w:t xml:space="preserve"> limited, and just plain wrong</w:t>
      </w:r>
      <w:r w:rsidR="00963FA6" w:rsidRPr="00713677">
        <w:rPr>
          <w:rFonts w:ascii="Garamond" w:hAnsi="Garamond" w:cs="Arial"/>
          <w:color w:val="000000" w:themeColor="text1"/>
          <w:lang w:eastAsia="ja-JP"/>
        </w:rPr>
        <w:t>.</w:t>
      </w:r>
    </w:p>
    <w:p w14:paraId="7F3D46D6" w14:textId="77777777" w:rsidR="00963FA6" w:rsidRPr="00713677" w:rsidRDefault="00963FA6" w:rsidP="00963FA6">
      <w:pPr>
        <w:pStyle w:val="ListParagraph"/>
        <w:widowControl w:val="0"/>
        <w:autoSpaceDE w:val="0"/>
        <w:autoSpaceDN w:val="0"/>
        <w:adjustRightInd w:val="0"/>
        <w:rPr>
          <w:rFonts w:ascii="Garamond" w:hAnsi="Garamond" w:cs="Arial"/>
          <w:color w:val="000000" w:themeColor="text1"/>
          <w:lang w:eastAsia="ja-JP"/>
        </w:rPr>
      </w:pPr>
    </w:p>
    <w:p w14:paraId="32DCF67A" w14:textId="62BEF72C" w:rsidR="00963FA6" w:rsidRPr="00713677" w:rsidRDefault="00B12E9A" w:rsidP="00963FA6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Garamond" w:hAnsi="Garamond" w:cs="Arial"/>
          <w:color w:val="000000" w:themeColor="text1"/>
          <w:lang w:eastAsia="ja-JP"/>
        </w:rPr>
      </w:pPr>
      <w:r w:rsidRPr="00713677">
        <w:rPr>
          <w:rFonts w:ascii="Garamond" w:hAnsi="Garamond" w:cs="Arial"/>
          <w:color w:val="000000" w:themeColor="text1"/>
          <w:lang w:eastAsia="ja-JP"/>
        </w:rPr>
        <w:t xml:space="preserve">We confuse our </w:t>
      </w:r>
      <w:r w:rsidRPr="00713677">
        <w:rPr>
          <w:rFonts w:ascii="Garamond" w:hAnsi="Garamond" w:cs="Arial"/>
          <w:i/>
          <w:iCs/>
          <w:color w:val="000000" w:themeColor="text1"/>
          <w:lang w:eastAsia="ja-JP"/>
        </w:rPr>
        <w:t xml:space="preserve">perceptions </w:t>
      </w:r>
      <w:r w:rsidRPr="00713677">
        <w:rPr>
          <w:rFonts w:ascii="Garamond" w:hAnsi="Garamond" w:cs="Arial"/>
          <w:color w:val="000000" w:themeColor="text1"/>
          <w:lang w:eastAsia="ja-JP"/>
        </w:rPr>
        <w:t xml:space="preserve">of life </w:t>
      </w:r>
      <w:r w:rsidR="00963FA6" w:rsidRPr="00713677">
        <w:rPr>
          <w:rFonts w:ascii="Garamond" w:hAnsi="Garamond" w:cs="Arial"/>
          <w:color w:val="000000" w:themeColor="text1"/>
          <w:lang w:eastAsia="ja-JP"/>
        </w:rPr>
        <w:t>– habits of mind, feeling and body</w:t>
      </w:r>
      <w:r w:rsidR="007C0DBF">
        <w:rPr>
          <w:rFonts w:ascii="Garamond" w:hAnsi="Garamond" w:cs="Arial"/>
          <w:color w:val="000000" w:themeColor="text1"/>
          <w:lang w:eastAsia="ja-JP"/>
        </w:rPr>
        <w:t>,</w:t>
      </w:r>
      <w:r w:rsidR="00963FA6" w:rsidRPr="00713677">
        <w:rPr>
          <w:rFonts w:ascii="Garamond" w:hAnsi="Garamond" w:cs="Arial"/>
          <w:color w:val="000000" w:themeColor="text1"/>
          <w:lang w:eastAsia="ja-JP"/>
        </w:rPr>
        <w:t xml:space="preserve"> </w:t>
      </w:r>
      <w:r w:rsidR="00397924" w:rsidRPr="00713677">
        <w:rPr>
          <w:rFonts w:ascii="Garamond" w:hAnsi="Garamond" w:cs="Arial"/>
          <w:color w:val="000000" w:themeColor="text1"/>
          <w:lang w:eastAsia="ja-JP"/>
        </w:rPr>
        <w:t xml:space="preserve">the Work calls </w:t>
      </w:r>
      <w:r w:rsidR="00397924" w:rsidRPr="00713677">
        <w:rPr>
          <w:rFonts w:ascii="Garamond" w:hAnsi="Garamond" w:cs="Arial"/>
          <w:i/>
          <w:iCs/>
          <w:color w:val="000000" w:themeColor="text1"/>
          <w:lang w:eastAsia="ja-JP"/>
        </w:rPr>
        <w:t xml:space="preserve">associations – </w:t>
      </w:r>
      <w:r w:rsidRPr="00713677">
        <w:rPr>
          <w:rFonts w:ascii="Garamond" w:hAnsi="Garamond" w:cs="Arial"/>
          <w:color w:val="000000" w:themeColor="text1"/>
          <w:lang w:eastAsia="ja-JP"/>
        </w:rPr>
        <w:t>with life itself.</w:t>
      </w:r>
    </w:p>
    <w:p w14:paraId="6287295D" w14:textId="77777777" w:rsidR="00397924" w:rsidRPr="00713677" w:rsidRDefault="00397924" w:rsidP="00397924">
      <w:pPr>
        <w:pStyle w:val="ListParagraph"/>
        <w:widowControl w:val="0"/>
        <w:autoSpaceDE w:val="0"/>
        <w:autoSpaceDN w:val="0"/>
        <w:adjustRightInd w:val="0"/>
        <w:rPr>
          <w:rFonts w:ascii="Garamond" w:hAnsi="Garamond" w:cs="Arial"/>
          <w:color w:val="000000" w:themeColor="text1"/>
          <w:lang w:eastAsia="ja-JP"/>
        </w:rPr>
      </w:pPr>
    </w:p>
    <w:p w14:paraId="5F594A7B" w14:textId="327D9416" w:rsidR="00963FA6" w:rsidRPr="00713677" w:rsidRDefault="00963FA6" w:rsidP="00963FA6">
      <w:pPr>
        <w:widowControl w:val="0"/>
        <w:autoSpaceDE w:val="0"/>
        <w:autoSpaceDN w:val="0"/>
        <w:adjustRightInd w:val="0"/>
        <w:rPr>
          <w:rFonts w:ascii="Garamond" w:hAnsi="Garamond"/>
        </w:rPr>
      </w:pPr>
      <w:r w:rsidRPr="00713677">
        <w:rPr>
          <w:rFonts w:ascii="Garamond" w:hAnsi="Garamond"/>
        </w:rPr>
        <w:t xml:space="preserve">"We take our typical reactions to impressions as life. We take our reactions to a person as him or her … Life is our impressions of </w:t>
      </w:r>
      <w:proofErr w:type="gramStart"/>
      <w:r w:rsidRPr="00713677">
        <w:rPr>
          <w:rFonts w:ascii="Garamond" w:hAnsi="Garamond"/>
        </w:rPr>
        <w:t>it</w:t>
      </w:r>
      <w:proofErr w:type="gramEnd"/>
      <w:r w:rsidRPr="00713677">
        <w:rPr>
          <w:rFonts w:ascii="Garamond" w:hAnsi="Garamond"/>
        </w:rPr>
        <w:t xml:space="preserve"> and these can be transformed." – Maurice Nicoll</w:t>
      </w:r>
    </w:p>
    <w:p w14:paraId="56CFC5B1" w14:textId="77777777" w:rsidR="00963FA6" w:rsidRPr="00713677" w:rsidRDefault="00963FA6" w:rsidP="00963FA6">
      <w:pPr>
        <w:widowControl w:val="0"/>
        <w:autoSpaceDE w:val="0"/>
        <w:autoSpaceDN w:val="0"/>
        <w:adjustRightInd w:val="0"/>
        <w:rPr>
          <w:rFonts w:ascii="Garamond" w:hAnsi="Garamond" w:cs="Arial"/>
          <w:color w:val="000000" w:themeColor="text1"/>
          <w:lang w:eastAsia="ja-JP"/>
        </w:rPr>
      </w:pPr>
    </w:p>
    <w:p w14:paraId="705A2674" w14:textId="5EAEC67D" w:rsidR="00B12E9A" w:rsidRPr="00713677" w:rsidRDefault="00CD2BB1" w:rsidP="003A0B80">
      <w:pPr>
        <w:widowControl w:val="0"/>
        <w:autoSpaceDE w:val="0"/>
        <w:autoSpaceDN w:val="0"/>
        <w:adjustRightInd w:val="0"/>
        <w:contextualSpacing/>
        <w:rPr>
          <w:rFonts w:ascii="Garamond" w:hAnsi="Garamond" w:cs="Arial"/>
          <w:b/>
          <w:bCs/>
          <w:color w:val="000000" w:themeColor="text1"/>
          <w:lang w:eastAsia="ja-JP"/>
        </w:rPr>
      </w:pPr>
      <w:r w:rsidRPr="00713677">
        <w:rPr>
          <w:rFonts w:ascii="Garamond" w:hAnsi="Garamond" w:cs="Arial"/>
          <w:b/>
          <w:bCs/>
          <w:color w:val="000000" w:themeColor="text1"/>
          <w:lang w:eastAsia="ja-JP"/>
        </w:rPr>
        <w:t>How? First Conscious Shock</w:t>
      </w:r>
    </w:p>
    <w:p w14:paraId="40D880D1" w14:textId="77777777" w:rsidR="00991E21" w:rsidRPr="00713677" w:rsidRDefault="00991E21" w:rsidP="00991E21">
      <w:pPr>
        <w:pStyle w:val="NormalWeb"/>
        <w:shd w:val="clear" w:color="auto" w:fill="FFFFFF"/>
        <w:contextualSpacing/>
        <w:rPr>
          <w:rFonts w:ascii="Garamond" w:hAnsi="Garamond"/>
        </w:rPr>
      </w:pPr>
      <w:r w:rsidRPr="00713677">
        <w:rPr>
          <w:rFonts w:ascii="Garamond" w:hAnsi="Garamond"/>
        </w:rPr>
        <w:t>First conscious shock is:</w:t>
      </w:r>
    </w:p>
    <w:p w14:paraId="4673AE23" w14:textId="77777777" w:rsidR="00991E21" w:rsidRPr="00713677" w:rsidRDefault="00991E21" w:rsidP="00991E21">
      <w:pPr>
        <w:pStyle w:val="NormalWeb"/>
        <w:shd w:val="clear" w:color="auto" w:fill="FFFFFF"/>
        <w:contextualSpacing/>
        <w:rPr>
          <w:rFonts w:ascii="Garamond" w:hAnsi="Garamond"/>
        </w:rPr>
      </w:pPr>
    </w:p>
    <w:p w14:paraId="5DCAF7E4" w14:textId="36AB0D9D" w:rsidR="00991E21" w:rsidRPr="00713677" w:rsidRDefault="00991E21" w:rsidP="00991E21">
      <w:pPr>
        <w:pStyle w:val="NormalWeb"/>
        <w:numPr>
          <w:ilvl w:val="0"/>
          <w:numId w:val="11"/>
        </w:numPr>
        <w:shd w:val="clear" w:color="auto" w:fill="FFFFFF"/>
        <w:contextualSpacing/>
        <w:rPr>
          <w:rFonts w:ascii="Garamond" w:hAnsi="Garamond"/>
        </w:rPr>
      </w:pPr>
      <w:r w:rsidRPr="00713677">
        <w:rPr>
          <w:rFonts w:ascii="Garamond" w:hAnsi="Garamond"/>
        </w:rPr>
        <w:t xml:space="preserve">The conscious effort to receive impressions in a new way. </w:t>
      </w:r>
    </w:p>
    <w:p w14:paraId="5B3617C6" w14:textId="77777777" w:rsidR="00991E21" w:rsidRPr="00713677" w:rsidRDefault="00991E21" w:rsidP="00991E21">
      <w:pPr>
        <w:pStyle w:val="NormalWeb"/>
        <w:shd w:val="clear" w:color="auto" w:fill="FFFFFF"/>
        <w:ind w:left="813"/>
        <w:contextualSpacing/>
        <w:rPr>
          <w:rFonts w:ascii="Garamond" w:hAnsi="Garamond"/>
        </w:rPr>
      </w:pPr>
    </w:p>
    <w:p w14:paraId="5464B61B" w14:textId="02D5A8D0" w:rsidR="00991E21" w:rsidRPr="00713677" w:rsidRDefault="00991E21" w:rsidP="00991E21">
      <w:pPr>
        <w:pStyle w:val="NormalWeb"/>
        <w:numPr>
          <w:ilvl w:val="0"/>
          <w:numId w:val="11"/>
        </w:numPr>
        <w:shd w:val="clear" w:color="auto" w:fill="FFFFFF"/>
        <w:contextualSpacing/>
        <w:rPr>
          <w:rFonts w:ascii="Garamond" w:hAnsi="Garamond"/>
        </w:rPr>
      </w:pPr>
      <w:r w:rsidRPr="00713677">
        <w:rPr>
          <w:rFonts w:ascii="Garamond" w:hAnsi="Garamond"/>
        </w:rPr>
        <w:t xml:space="preserve">The </w:t>
      </w:r>
      <w:r w:rsidRPr="00713677">
        <w:rPr>
          <w:rFonts w:ascii="Garamond" w:hAnsi="Garamond"/>
          <w:i/>
          <w:iCs/>
        </w:rPr>
        <w:t>practice</w:t>
      </w:r>
      <w:r w:rsidRPr="00713677">
        <w:rPr>
          <w:rFonts w:ascii="Garamond" w:hAnsi="Garamond"/>
        </w:rPr>
        <w:t xml:space="preserve"> of Self-remembering that leads to the </w:t>
      </w:r>
      <w:r w:rsidRPr="00713677">
        <w:rPr>
          <w:rFonts w:ascii="Garamond" w:hAnsi="Garamond"/>
          <w:i/>
          <w:iCs/>
        </w:rPr>
        <w:t xml:space="preserve">state </w:t>
      </w:r>
      <w:r w:rsidRPr="00713677">
        <w:rPr>
          <w:rFonts w:ascii="Garamond" w:hAnsi="Garamond"/>
        </w:rPr>
        <w:t>of Self-remembering.</w:t>
      </w:r>
    </w:p>
    <w:p w14:paraId="59B9F74C" w14:textId="77777777" w:rsidR="00991E21" w:rsidRPr="00713677" w:rsidRDefault="00991E21" w:rsidP="00991E21">
      <w:pPr>
        <w:pStyle w:val="NormalWeb"/>
        <w:shd w:val="clear" w:color="auto" w:fill="FFFFFF"/>
        <w:ind w:left="813"/>
        <w:contextualSpacing/>
        <w:rPr>
          <w:rFonts w:ascii="Garamond" w:hAnsi="Garamond"/>
        </w:rPr>
      </w:pPr>
    </w:p>
    <w:p w14:paraId="459096EF" w14:textId="1BA642FD" w:rsidR="00991E21" w:rsidRPr="00713677" w:rsidRDefault="00991E21" w:rsidP="00991E21">
      <w:pPr>
        <w:pStyle w:val="NormalWeb"/>
        <w:numPr>
          <w:ilvl w:val="0"/>
          <w:numId w:val="11"/>
        </w:numPr>
        <w:shd w:val="clear" w:color="auto" w:fill="FFFFFF"/>
        <w:contextualSpacing/>
        <w:rPr>
          <w:rFonts w:ascii="Garamond" w:hAnsi="Garamond"/>
        </w:rPr>
      </w:pPr>
      <w:r w:rsidRPr="00713677">
        <w:rPr>
          <w:rFonts w:ascii="Garamond" w:hAnsi="Garamond"/>
        </w:rPr>
        <w:t>The energetic spark that ignites the alchemical transformation of the way we take life and, hence, of our very state of being.</w:t>
      </w:r>
    </w:p>
    <w:p w14:paraId="60167F5E" w14:textId="774B0C79" w:rsidR="00991E21" w:rsidRPr="00713677" w:rsidRDefault="00991E21" w:rsidP="00991E21">
      <w:pPr>
        <w:ind w:left="93"/>
        <w:rPr>
          <w:rFonts w:ascii="Garamond" w:hAnsi="Garamond"/>
          <w:bCs/>
        </w:rPr>
      </w:pPr>
      <w:r w:rsidRPr="00713677">
        <w:rPr>
          <w:rFonts w:ascii="Garamond" w:hAnsi="Garamond"/>
          <w:bCs/>
        </w:rPr>
        <w:t xml:space="preserve">"Just to live a moral, well-ordered life is not enough. We need consciously to fulfill the obligation to produce the special energies that are required of us …" - J.G. Bennett, </w:t>
      </w:r>
      <w:r w:rsidRPr="00713677">
        <w:rPr>
          <w:rFonts w:ascii="Garamond" w:hAnsi="Garamond"/>
          <w:bCs/>
          <w:i/>
          <w:iCs/>
        </w:rPr>
        <w:t>The Sevenfold Work</w:t>
      </w:r>
      <w:r w:rsidRPr="00713677">
        <w:rPr>
          <w:rFonts w:ascii="Garamond" w:hAnsi="Garamond"/>
          <w:bCs/>
        </w:rPr>
        <w:t xml:space="preserve"> </w:t>
      </w:r>
    </w:p>
    <w:p w14:paraId="271B4B02" w14:textId="77777777" w:rsidR="00CD2BB1" w:rsidRPr="00713677" w:rsidRDefault="00CD2BB1" w:rsidP="003A0B80">
      <w:pPr>
        <w:widowControl w:val="0"/>
        <w:autoSpaceDE w:val="0"/>
        <w:autoSpaceDN w:val="0"/>
        <w:adjustRightInd w:val="0"/>
        <w:contextualSpacing/>
        <w:rPr>
          <w:rFonts w:ascii="Garamond" w:hAnsi="Garamond" w:cs="Arial"/>
          <w:b/>
          <w:bCs/>
          <w:color w:val="000000" w:themeColor="text1"/>
          <w:lang w:eastAsia="ja-JP"/>
        </w:rPr>
      </w:pPr>
    </w:p>
    <w:p w14:paraId="76C0CAAA" w14:textId="5591FF69" w:rsidR="00633F47" w:rsidRPr="00713677" w:rsidRDefault="00633F47" w:rsidP="003A0B80">
      <w:pPr>
        <w:widowControl w:val="0"/>
        <w:autoSpaceDE w:val="0"/>
        <w:autoSpaceDN w:val="0"/>
        <w:adjustRightInd w:val="0"/>
        <w:contextualSpacing/>
        <w:rPr>
          <w:rFonts w:ascii="Garamond" w:hAnsi="Garamond" w:cs="Arial"/>
          <w:b/>
          <w:bCs/>
          <w:color w:val="000000" w:themeColor="text1"/>
          <w:lang w:eastAsia="ja-JP"/>
        </w:rPr>
      </w:pPr>
      <w:r w:rsidRPr="00713677">
        <w:rPr>
          <w:rFonts w:ascii="Garamond" w:hAnsi="Garamond" w:cs="Arial"/>
          <w:b/>
          <w:bCs/>
          <w:color w:val="000000" w:themeColor="text1"/>
          <w:lang w:eastAsia="ja-JP"/>
        </w:rPr>
        <w:t xml:space="preserve">What is meant by </w:t>
      </w:r>
      <w:r w:rsidRPr="00713677">
        <w:rPr>
          <w:rFonts w:ascii="Garamond" w:hAnsi="Garamond" w:cs="Arial"/>
          <w:b/>
          <w:bCs/>
          <w:i/>
          <w:iCs/>
          <w:color w:val="000000" w:themeColor="text1"/>
          <w:lang w:eastAsia="ja-JP"/>
        </w:rPr>
        <w:t>special energies</w:t>
      </w:r>
      <w:r w:rsidRPr="00713677">
        <w:rPr>
          <w:rFonts w:ascii="Garamond" w:hAnsi="Garamond" w:cs="Arial"/>
          <w:b/>
          <w:bCs/>
          <w:color w:val="000000" w:themeColor="text1"/>
          <w:lang w:eastAsia="ja-JP"/>
        </w:rPr>
        <w:t>?</w:t>
      </w:r>
    </w:p>
    <w:p w14:paraId="7E60183D" w14:textId="478EE820" w:rsidR="00543230" w:rsidRPr="00713677" w:rsidRDefault="00543230" w:rsidP="003A0B80">
      <w:pPr>
        <w:widowControl w:val="0"/>
        <w:autoSpaceDE w:val="0"/>
        <w:autoSpaceDN w:val="0"/>
        <w:adjustRightInd w:val="0"/>
        <w:contextualSpacing/>
        <w:rPr>
          <w:rFonts w:ascii="Garamond" w:hAnsi="Garamond" w:cs="Arial"/>
          <w:b/>
          <w:bCs/>
          <w:color w:val="000000" w:themeColor="text1"/>
          <w:lang w:eastAsia="ja-JP"/>
        </w:rPr>
      </w:pPr>
    </w:p>
    <w:p w14:paraId="506BF927" w14:textId="376A44A4" w:rsidR="00543230" w:rsidRPr="00F5611B" w:rsidRDefault="00543230" w:rsidP="00F5611B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Garamond" w:hAnsi="Garamond" w:cs="Arial"/>
          <w:color w:val="000000" w:themeColor="text1"/>
          <w:lang w:eastAsia="ja-JP"/>
        </w:rPr>
      </w:pPr>
      <w:r w:rsidRPr="00F5611B">
        <w:rPr>
          <w:rFonts w:ascii="Garamond" w:hAnsi="Garamond" w:cs="Arial"/>
          <w:color w:val="000000" w:themeColor="text1"/>
          <w:lang w:eastAsia="ja-JP"/>
        </w:rPr>
        <w:t>Every substance, every thought, every impression that we see, hear or read has an energetic level.</w:t>
      </w:r>
    </w:p>
    <w:p w14:paraId="02D80805" w14:textId="34B86363" w:rsidR="00543230" w:rsidRPr="00713677" w:rsidRDefault="00543230" w:rsidP="003A0B80">
      <w:pPr>
        <w:widowControl w:val="0"/>
        <w:autoSpaceDE w:val="0"/>
        <w:autoSpaceDN w:val="0"/>
        <w:adjustRightInd w:val="0"/>
        <w:contextualSpacing/>
        <w:rPr>
          <w:rFonts w:ascii="Garamond" w:hAnsi="Garamond" w:cs="Arial"/>
          <w:color w:val="000000" w:themeColor="text1"/>
          <w:lang w:eastAsia="ja-JP"/>
        </w:rPr>
      </w:pPr>
    </w:p>
    <w:p w14:paraId="20C98FF5" w14:textId="75B6527F" w:rsidR="00543230" w:rsidRPr="00F5611B" w:rsidRDefault="00543230" w:rsidP="00F5611B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Garamond" w:hAnsi="Garamond" w:cs="Arial"/>
          <w:color w:val="000000" w:themeColor="text1"/>
          <w:lang w:eastAsia="ja-JP"/>
        </w:rPr>
      </w:pPr>
      <w:r w:rsidRPr="00F5611B">
        <w:rPr>
          <w:rFonts w:ascii="Garamond" w:hAnsi="Garamond" w:cs="Arial"/>
          <w:color w:val="000000" w:themeColor="text1"/>
          <w:lang w:eastAsia="ja-JP"/>
        </w:rPr>
        <w:t xml:space="preserve">In the Work, these energetic levels are referred to as </w:t>
      </w:r>
      <w:r w:rsidRPr="00F5611B">
        <w:rPr>
          <w:rFonts w:ascii="Garamond" w:hAnsi="Garamond" w:cs="Arial"/>
          <w:b/>
          <w:bCs/>
          <w:color w:val="000000" w:themeColor="text1"/>
          <w:lang w:eastAsia="ja-JP"/>
        </w:rPr>
        <w:t>Hydrogens</w:t>
      </w:r>
      <w:r w:rsidRPr="00F5611B">
        <w:rPr>
          <w:rFonts w:ascii="Garamond" w:hAnsi="Garamond" w:cs="Arial"/>
          <w:color w:val="000000" w:themeColor="text1"/>
          <w:lang w:eastAsia="ja-JP"/>
        </w:rPr>
        <w:t>.</w:t>
      </w:r>
    </w:p>
    <w:p w14:paraId="665A7615" w14:textId="3770E69C" w:rsidR="00543230" w:rsidRPr="00713677" w:rsidRDefault="00543230" w:rsidP="003A0B80">
      <w:pPr>
        <w:widowControl w:val="0"/>
        <w:autoSpaceDE w:val="0"/>
        <w:autoSpaceDN w:val="0"/>
        <w:adjustRightInd w:val="0"/>
        <w:contextualSpacing/>
        <w:rPr>
          <w:rFonts w:ascii="Garamond" w:hAnsi="Garamond" w:cs="Arial"/>
          <w:color w:val="000000" w:themeColor="text1"/>
          <w:lang w:eastAsia="ja-JP"/>
        </w:rPr>
      </w:pPr>
    </w:p>
    <w:p w14:paraId="014BC67E" w14:textId="5036F4EE" w:rsidR="00543230" w:rsidRPr="00F5611B" w:rsidRDefault="00543230" w:rsidP="00F5611B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Garamond" w:hAnsi="Garamond" w:cs="Arial"/>
          <w:color w:val="000000" w:themeColor="text1"/>
          <w:lang w:eastAsia="ja-JP"/>
        </w:rPr>
      </w:pPr>
      <w:r w:rsidRPr="00F5611B">
        <w:rPr>
          <w:rFonts w:ascii="Garamond" w:hAnsi="Garamond" w:cs="Arial"/>
          <w:color w:val="000000" w:themeColor="text1"/>
          <w:lang w:eastAsia="ja-JP"/>
        </w:rPr>
        <w:t>The higher the energetic level, the lower the number.</w:t>
      </w:r>
    </w:p>
    <w:p w14:paraId="675F3064" w14:textId="49D055AD" w:rsidR="00B71793" w:rsidRPr="00713677" w:rsidRDefault="00B71793" w:rsidP="003A0B80">
      <w:pPr>
        <w:widowControl w:val="0"/>
        <w:autoSpaceDE w:val="0"/>
        <w:autoSpaceDN w:val="0"/>
        <w:adjustRightInd w:val="0"/>
        <w:contextualSpacing/>
        <w:rPr>
          <w:rFonts w:ascii="Garamond" w:hAnsi="Garamond" w:cs="Arial"/>
          <w:color w:val="000000" w:themeColor="text1"/>
          <w:lang w:eastAsia="ja-JP"/>
        </w:rPr>
      </w:pPr>
    </w:p>
    <w:p w14:paraId="26463A3B" w14:textId="77777777" w:rsidR="00543230" w:rsidRPr="00713677" w:rsidRDefault="00543230" w:rsidP="00F5611B">
      <w:pPr>
        <w:shd w:val="clear" w:color="auto" w:fill="FFFFFF"/>
        <w:spacing w:before="100" w:beforeAutospacing="1" w:after="100" w:afterAutospacing="1"/>
        <w:rPr>
          <w:rFonts w:ascii="Garamond" w:hAnsi="Garamond"/>
        </w:rPr>
      </w:pPr>
    </w:p>
    <w:p w14:paraId="4A20AA16" w14:textId="70570C4B" w:rsidR="00543230" w:rsidRPr="00713677" w:rsidRDefault="00543230" w:rsidP="00543230">
      <w:pPr>
        <w:shd w:val="clear" w:color="auto" w:fill="FFFFFF"/>
        <w:spacing w:before="100" w:beforeAutospacing="1" w:after="100" w:afterAutospacing="1"/>
        <w:rPr>
          <w:rFonts w:ascii="Garamond" w:hAnsi="Garamond"/>
        </w:rPr>
      </w:pPr>
    </w:p>
    <w:p w14:paraId="3DE8C65D" w14:textId="79B63D55" w:rsidR="00CD2BB1" w:rsidRDefault="00991E21" w:rsidP="007B3105">
      <w:pPr>
        <w:shd w:val="clear" w:color="auto" w:fill="FFFFFF"/>
        <w:spacing w:before="100" w:beforeAutospacing="1" w:after="100" w:afterAutospacing="1"/>
        <w:jc w:val="center"/>
        <w:rPr>
          <w:rFonts w:ascii="Garamond" w:hAnsi="Garamond"/>
        </w:rPr>
      </w:pPr>
      <w:r w:rsidRPr="00713677">
        <w:rPr>
          <w:rFonts w:ascii="Garamond" w:hAnsi="Garamond"/>
          <w:noProof/>
        </w:rPr>
        <w:drawing>
          <wp:inline distT="0" distB="0" distL="0" distR="0" wp14:anchorId="09CF092F" wp14:editId="4411CB6F">
            <wp:extent cx="4777363" cy="2734734"/>
            <wp:effectExtent l="0" t="0" r="0" b="0"/>
            <wp:docPr id="4" name="Picture 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3238" cy="276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BE82D" w14:textId="44B6C668" w:rsidR="00F5611B" w:rsidRPr="00F5611B" w:rsidRDefault="00F5611B" w:rsidP="00F5611B">
      <w:pPr>
        <w:pStyle w:val="ListParagraph"/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ascii="Garamond" w:hAnsi="Garamond" w:cstheme="minorBidi"/>
        </w:rPr>
      </w:pPr>
      <w:r w:rsidRPr="00F5611B">
        <w:rPr>
          <w:rFonts w:ascii="Garamond" w:hAnsi="Garamond"/>
        </w:rPr>
        <w:t>In our waking sleep, impressions enter and trigger long-standing associations. They are not transformed into something higher and so do not really feed us.</w:t>
      </w:r>
    </w:p>
    <w:p w14:paraId="5A42CE9B" w14:textId="518A6691" w:rsidR="00991E21" w:rsidRPr="006E66E4" w:rsidRDefault="00991E21" w:rsidP="006E66E4">
      <w:pPr>
        <w:spacing w:before="100" w:beforeAutospacing="1" w:after="100" w:afterAutospacing="1"/>
        <w:jc w:val="center"/>
        <w:rPr>
          <w:rFonts w:ascii="Garamond" w:hAnsi="Garamond"/>
          <w:sz w:val="20"/>
          <w:szCs w:val="20"/>
        </w:rPr>
      </w:pPr>
      <w:r w:rsidRPr="00713677">
        <w:rPr>
          <w:rFonts w:ascii="Garamond" w:hAnsi="Garamond"/>
          <w:noProof/>
        </w:rPr>
        <w:lastRenderedPageBreak/>
        <w:drawing>
          <wp:inline distT="0" distB="0" distL="0" distR="0" wp14:anchorId="4FFCED72" wp14:editId="5D2D2DB0">
            <wp:extent cx="6731000" cy="3912752"/>
            <wp:effectExtent l="0" t="0" r="0" b="0"/>
            <wp:docPr id="5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7810" cy="397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66E4">
        <w:rPr>
          <w:rFonts w:ascii="Garamond" w:hAnsi="Garamond"/>
          <w:sz w:val="20"/>
          <w:szCs w:val="20"/>
        </w:rPr>
        <w:t>- "Further Commentary on Self-Remembering, Mar. 6, 1948, Vol. 3, p.  1137-9</w:t>
      </w:r>
    </w:p>
    <w:p w14:paraId="069C729E" w14:textId="443DAE9A" w:rsidR="007B3105" w:rsidRPr="006E66E4" w:rsidRDefault="006E66E4" w:rsidP="006E66E4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="Garamond" w:hAnsi="Garamond"/>
        </w:rPr>
      </w:pPr>
      <w:r>
        <w:rPr>
          <w:rFonts w:ascii="Garamond" w:hAnsi="Garamond"/>
        </w:rPr>
        <w:t xml:space="preserve">With the effort of attention of </w:t>
      </w:r>
      <w:r>
        <w:rPr>
          <w:rFonts w:ascii="Garamond" w:hAnsi="Garamond"/>
          <w:b/>
          <w:bCs/>
        </w:rPr>
        <w:t>first conscious shock</w:t>
      </w:r>
      <w:r>
        <w:rPr>
          <w:rFonts w:ascii="Garamond" w:hAnsi="Garamond"/>
        </w:rPr>
        <w:t>, introduced at the point of incoming impressions, they are fruitfully digested – transformed. Higher energies are created that serve transformation into higher levels of being.</w:t>
      </w:r>
    </w:p>
    <w:p w14:paraId="1B37B579" w14:textId="1123F5A9" w:rsidR="007B3105" w:rsidRPr="00713677" w:rsidRDefault="007B3105" w:rsidP="00B71793">
      <w:pPr>
        <w:widowControl w:val="0"/>
        <w:autoSpaceDE w:val="0"/>
        <w:autoSpaceDN w:val="0"/>
        <w:adjustRightInd w:val="0"/>
        <w:contextualSpacing/>
        <w:jc w:val="center"/>
        <w:rPr>
          <w:rFonts w:ascii="Garamond" w:hAnsi="Garamond" w:cs="Arial"/>
          <w:b/>
          <w:bCs/>
          <w:color w:val="000000" w:themeColor="text1"/>
          <w:lang w:eastAsia="ja-JP"/>
        </w:rPr>
      </w:pPr>
      <w:r w:rsidRPr="00713677">
        <w:rPr>
          <w:rFonts w:ascii="Garamond" w:hAnsi="Garamond" w:cs="Arial"/>
          <w:b/>
          <w:bCs/>
          <w:color w:val="000000" w:themeColor="text1"/>
          <w:lang w:eastAsia="ja-JP"/>
        </w:rPr>
        <w:t>First Conscious Shock = The Ferment, the Catalyst, the Energetic Spark that Transforms Impressions</w:t>
      </w:r>
    </w:p>
    <w:p w14:paraId="1D712F1B" w14:textId="14DCD143" w:rsidR="00A02A2B" w:rsidRPr="00713677" w:rsidRDefault="00B87989" w:rsidP="0078150B">
      <w:pPr>
        <w:widowControl w:val="0"/>
        <w:autoSpaceDE w:val="0"/>
        <w:autoSpaceDN w:val="0"/>
        <w:adjustRightInd w:val="0"/>
        <w:contextualSpacing/>
        <w:jc w:val="center"/>
        <w:rPr>
          <w:rFonts w:ascii="Garamond" w:hAnsi="Garamond" w:cs="Arial"/>
          <w:i/>
          <w:iCs/>
          <w:color w:val="000000" w:themeColor="text1"/>
          <w:lang w:eastAsia="ja-JP"/>
        </w:rPr>
      </w:pPr>
      <w:r w:rsidRPr="00713677">
        <w:rPr>
          <w:rFonts w:ascii="Garamond" w:hAnsi="Garamond" w:cs="Arial"/>
          <w:i/>
          <w:iCs/>
          <w:noProof/>
          <w:color w:val="000000" w:themeColor="text1"/>
          <w:lang w:eastAsia="ja-JP"/>
        </w:rPr>
        <w:drawing>
          <wp:inline distT="0" distB="0" distL="0" distR="0" wp14:anchorId="7654AF29" wp14:editId="0EE1468A">
            <wp:extent cx="4919133" cy="2234650"/>
            <wp:effectExtent l="0" t="0" r="0" b="635"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rawing of a pers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0574" cy="22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60C6B" w14:textId="77777777" w:rsidR="00B71793" w:rsidRPr="00713677" w:rsidRDefault="00B71793" w:rsidP="00D62069">
      <w:pPr>
        <w:widowControl w:val="0"/>
        <w:autoSpaceDE w:val="0"/>
        <w:autoSpaceDN w:val="0"/>
        <w:adjustRightInd w:val="0"/>
        <w:contextualSpacing/>
        <w:jc w:val="center"/>
        <w:rPr>
          <w:rFonts w:ascii="Garamond" w:hAnsi="Garamond" w:cs="Arial"/>
          <w:color w:val="000000" w:themeColor="text1"/>
          <w:lang w:eastAsia="ja-JP"/>
        </w:rPr>
      </w:pPr>
    </w:p>
    <w:p w14:paraId="2E4B4756" w14:textId="6F6E93B0" w:rsidR="00A02A2B" w:rsidRPr="00713677" w:rsidRDefault="004C1DDC" w:rsidP="00D62069">
      <w:pPr>
        <w:widowControl w:val="0"/>
        <w:autoSpaceDE w:val="0"/>
        <w:autoSpaceDN w:val="0"/>
        <w:adjustRightInd w:val="0"/>
        <w:contextualSpacing/>
        <w:jc w:val="center"/>
        <w:rPr>
          <w:rFonts w:ascii="Garamond" w:hAnsi="Garamond" w:cs="Arial"/>
          <w:color w:val="000000" w:themeColor="text1"/>
          <w:lang w:eastAsia="ja-JP"/>
        </w:rPr>
      </w:pPr>
      <w:r>
        <w:rPr>
          <w:rFonts w:ascii="Garamond" w:hAnsi="Garamond" w:cs="Arial"/>
          <w:color w:val="000000" w:themeColor="text1"/>
          <w:lang w:eastAsia="ja-JP"/>
        </w:rPr>
        <w:t>Note on diagram: The n</w:t>
      </w:r>
      <w:r w:rsidR="00B71793" w:rsidRPr="00713677">
        <w:rPr>
          <w:rFonts w:ascii="Garamond" w:hAnsi="Garamond" w:cs="Arial"/>
          <w:color w:val="000000" w:themeColor="text1"/>
          <w:lang w:eastAsia="ja-JP"/>
        </w:rPr>
        <w:t>umbers are f</w:t>
      </w:r>
      <w:r w:rsidR="00D62069" w:rsidRPr="00713677">
        <w:rPr>
          <w:rFonts w:ascii="Garamond" w:hAnsi="Garamond" w:cs="Arial"/>
          <w:color w:val="000000" w:themeColor="text1"/>
          <w:lang w:eastAsia="ja-JP"/>
        </w:rPr>
        <w:t xml:space="preserve">rom the food diagram, but </w:t>
      </w:r>
      <w:r w:rsidR="006E66E4">
        <w:rPr>
          <w:rFonts w:ascii="Garamond" w:hAnsi="Garamond" w:cs="Arial"/>
          <w:color w:val="000000" w:themeColor="text1"/>
          <w:lang w:eastAsia="ja-JP"/>
        </w:rPr>
        <w:t xml:space="preserve">this </w:t>
      </w:r>
      <w:r w:rsidR="00D62069" w:rsidRPr="00713677">
        <w:rPr>
          <w:rFonts w:ascii="Garamond" w:hAnsi="Garamond" w:cs="Arial"/>
          <w:color w:val="000000" w:themeColor="text1"/>
          <w:lang w:eastAsia="ja-JP"/>
        </w:rPr>
        <w:t xml:space="preserve">illustrates the </w:t>
      </w:r>
      <w:r>
        <w:rPr>
          <w:rFonts w:ascii="Garamond" w:hAnsi="Garamond" w:cs="Arial"/>
          <w:color w:val="000000" w:themeColor="text1"/>
          <w:lang w:eastAsia="ja-JP"/>
        </w:rPr>
        <w:t xml:space="preserve">introduction of an influence with a higher energetic level (digestive juices - 192) to a food unusable in its current state (uncooked potato - level 768), transforming it into a substance of intermediate level (nutrients which can be used by the body - 384) The same idea is how </w:t>
      </w:r>
      <w:r w:rsidR="00D62069" w:rsidRPr="00713677">
        <w:rPr>
          <w:rFonts w:ascii="Garamond" w:hAnsi="Garamond" w:cs="Arial"/>
          <w:color w:val="000000" w:themeColor="text1"/>
          <w:lang w:eastAsia="ja-JP"/>
        </w:rPr>
        <w:t>impressions are transformed.</w:t>
      </w:r>
      <w:r w:rsidRPr="00713677" w:rsidDel="004C1DDC">
        <w:rPr>
          <w:rFonts w:ascii="Garamond" w:hAnsi="Garamond" w:cs="Arial"/>
          <w:color w:val="000000" w:themeColor="text1"/>
          <w:lang w:eastAsia="ja-JP"/>
        </w:rPr>
        <w:t xml:space="preserve"> </w:t>
      </w:r>
    </w:p>
    <w:p w14:paraId="2F69711B" w14:textId="77777777" w:rsidR="00D62069" w:rsidRPr="00713677" w:rsidRDefault="00D62069" w:rsidP="00AB02AC">
      <w:pPr>
        <w:widowControl w:val="0"/>
        <w:autoSpaceDE w:val="0"/>
        <w:autoSpaceDN w:val="0"/>
        <w:adjustRightInd w:val="0"/>
        <w:contextualSpacing/>
        <w:jc w:val="center"/>
        <w:rPr>
          <w:rFonts w:ascii="Garamond" w:hAnsi="Garamond" w:cs="Arial"/>
          <w:color w:val="000000" w:themeColor="text1"/>
          <w:lang w:eastAsia="ja-JP"/>
        </w:rPr>
      </w:pPr>
    </w:p>
    <w:p w14:paraId="7870EDC6" w14:textId="29A5BCEA" w:rsidR="00B87989" w:rsidRPr="00713677" w:rsidRDefault="00B71793" w:rsidP="00B87989">
      <w:pPr>
        <w:widowControl w:val="0"/>
        <w:autoSpaceDE w:val="0"/>
        <w:autoSpaceDN w:val="0"/>
        <w:adjustRightInd w:val="0"/>
        <w:contextualSpacing/>
        <w:rPr>
          <w:rFonts w:ascii="Garamond" w:hAnsi="Garamond" w:cs="Arial"/>
          <w:b/>
          <w:bCs/>
          <w:color w:val="000000" w:themeColor="text1"/>
          <w:lang w:eastAsia="ja-JP"/>
        </w:rPr>
      </w:pPr>
      <w:r w:rsidRPr="00713677">
        <w:rPr>
          <w:rFonts w:ascii="Garamond" w:hAnsi="Garamond" w:cs="Arial"/>
          <w:b/>
          <w:bCs/>
          <w:color w:val="000000" w:themeColor="text1"/>
          <w:lang w:eastAsia="ja-JP"/>
        </w:rPr>
        <w:lastRenderedPageBreak/>
        <w:t>The Point</w:t>
      </w:r>
    </w:p>
    <w:p w14:paraId="564D1F78" w14:textId="77777777" w:rsidR="00B71793" w:rsidRPr="00713677" w:rsidRDefault="00B71793" w:rsidP="00B87989">
      <w:pPr>
        <w:widowControl w:val="0"/>
        <w:autoSpaceDE w:val="0"/>
        <w:autoSpaceDN w:val="0"/>
        <w:adjustRightInd w:val="0"/>
        <w:contextualSpacing/>
        <w:rPr>
          <w:rFonts w:ascii="Garamond" w:hAnsi="Garamond" w:cs="Arial"/>
          <w:b/>
          <w:bCs/>
          <w:color w:val="000000" w:themeColor="text1"/>
          <w:lang w:eastAsia="ja-JP"/>
        </w:rPr>
      </w:pPr>
    </w:p>
    <w:p w14:paraId="799B841D" w14:textId="0840B119" w:rsidR="00B87989" w:rsidRPr="00713677" w:rsidRDefault="00B87989" w:rsidP="00B87989">
      <w:pPr>
        <w:widowControl w:val="0"/>
        <w:autoSpaceDE w:val="0"/>
        <w:autoSpaceDN w:val="0"/>
        <w:adjustRightInd w:val="0"/>
        <w:contextualSpacing/>
        <w:rPr>
          <w:rFonts w:ascii="Garamond" w:hAnsi="Garamond" w:cs="Arial"/>
          <w:color w:val="000000" w:themeColor="text1"/>
          <w:lang w:eastAsia="ja-JP"/>
        </w:rPr>
      </w:pPr>
      <w:r w:rsidRPr="00713677">
        <w:rPr>
          <w:rFonts w:ascii="Garamond" w:hAnsi="Garamond" w:cs="Arial"/>
          <w:color w:val="000000" w:themeColor="text1"/>
          <w:lang w:eastAsia="ja-JP"/>
        </w:rPr>
        <w:t xml:space="preserve">When we introduce </w:t>
      </w:r>
      <w:r w:rsidR="00D62069" w:rsidRPr="00713677">
        <w:rPr>
          <w:rFonts w:ascii="Garamond" w:hAnsi="Garamond" w:cs="Arial"/>
          <w:color w:val="000000" w:themeColor="text1"/>
          <w:lang w:eastAsia="ja-JP"/>
        </w:rPr>
        <w:t xml:space="preserve">something </w:t>
      </w:r>
      <w:r w:rsidR="00BA7DC6" w:rsidRPr="00713677">
        <w:rPr>
          <w:rFonts w:ascii="Garamond" w:hAnsi="Garamond" w:cs="Arial"/>
          <w:color w:val="000000" w:themeColor="text1"/>
          <w:lang w:eastAsia="ja-JP"/>
        </w:rPr>
        <w:t xml:space="preserve">of a </w:t>
      </w:r>
      <w:r w:rsidR="00D62069" w:rsidRPr="00713677">
        <w:rPr>
          <w:rFonts w:ascii="Garamond" w:hAnsi="Garamond" w:cs="Arial"/>
          <w:color w:val="000000" w:themeColor="text1"/>
          <w:lang w:eastAsia="ja-JP"/>
        </w:rPr>
        <w:t xml:space="preserve">higher </w:t>
      </w:r>
      <w:r w:rsidR="00BA7DC6" w:rsidRPr="00713677">
        <w:rPr>
          <w:rFonts w:ascii="Garamond" w:hAnsi="Garamond" w:cs="Arial"/>
          <w:color w:val="000000" w:themeColor="text1"/>
          <w:lang w:eastAsia="ja-JP"/>
        </w:rPr>
        <w:t xml:space="preserve">energetic level </w:t>
      </w:r>
      <w:r w:rsidR="00D62069" w:rsidRPr="00713677">
        <w:rPr>
          <w:rFonts w:ascii="Garamond" w:hAnsi="Garamond" w:cs="Arial"/>
          <w:color w:val="000000" w:themeColor="text1"/>
          <w:lang w:eastAsia="ja-JP"/>
        </w:rPr>
        <w:t>at the point of incoming impressions, it is transformed – digested – into the energy needed for</w:t>
      </w:r>
      <w:r w:rsidR="00BA7DC6" w:rsidRPr="00713677">
        <w:rPr>
          <w:rFonts w:ascii="Garamond" w:hAnsi="Garamond" w:cs="Arial"/>
          <w:color w:val="000000" w:themeColor="text1"/>
          <w:lang w:eastAsia="ja-JP"/>
        </w:rPr>
        <w:t xml:space="preserve"> </w:t>
      </w:r>
      <w:r w:rsidR="00D62069" w:rsidRPr="00713677">
        <w:rPr>
          <w:rFonts w:ascii="Garamond" w:hAnsi="Garamond" w:cs="Arial"/>
          <w:color w:val="000000" w:themeColor="text1"/>
          <w:lang w:eastAsia="ja-JP"/>
        </w:rPr>
        <w:t>transformation into higher levels of being possible for all humankind.</w:t>
      </w:r>
    </w:p>
    <w:p w14:paraId="754C7C17" w14:textId="12417BA4" w:rsidR="00D62069" w:rsidRPr="00713677" w:rsidRDefault="00D62069" w:rsidP="00B87989">
      <w:pPr>
        <w:widowControl w:val="0"/>
        <w:autoSpaceDE w:val="0"/>
        <w:autoSpaceDN w:val="0"/>
        <w:adjustRightInd w:val="0"/>
        <w:contextualSpacing/>
        <w:rPr>
          <w:rFonts w:ascii="Garamond" w:hAnsi="Garamond" w:cs="Arial"/>
          <w:color w:val="000000" w:themeColor="text1"/>
          <w:lang w:eastAsia="ja-JP"/>
        </w:rPr>
      </w:pPr>
    </w:p>
    <w:p w14:paraId="4BD28DE7" w14:textId="253CBBA2" w:rsidR="002D300B" w:rsidRPr="00713677" w:rsidRDefault="00BA7DC6" w:rsidP="00AB02AC">
      <w:pPr>
        <w:rPr>
          <w:rFonts w:ascii="Garamond" w:eastAsia="Times New Roman" w:hAnsi="Garamond" w:cs="Times New Roman"/>
          <w:i/>
          <w:iCs/>
          <w:color w:val="000000" w:themeColor="text1"/>
          <w:spacing w:val="10"/>
        </w:rPr>
      </w:pPr>
      <w:r w:rsidRPr="00713677">
        <w:rPr>
          <w:rFonts w:ascii="Garamond" w:eastAsia="Times New Roman" w:hAnsi="Garamond" w:cs="Times New Roman"/>
          <w:color w:val="000000" w:themeColor="text1"/>
          <w:spacing w:val="10"/>
        </w:rPr>
        <w:t>"</w:t>
      </w:r>
      <w:r w:rsidR="002D300B" w:rsidRPr="00713677">
        <w:rPr>
          <w:rFonts w:ascii="Garamond" w:eastAsia="Times New Roman" w:hAnsi="Garamond" w:cs="Times New Roman"/>
          <w:color w:val="000000" w:themeColor="text1"/>
          <w:spacing w:val="10"/>
        </w:rPr>
        <w:t>In the ascending octave toward consciousness, remembering oneself is the shock that is necessary to pass the interval between </w:t>
      </w:r>
      <w:r w:rsidR="002D300B" w:rsidRPr="00713677">
        <w:rPr>
          <w:rFonts w:ascii="Garamond" w:eastAsia="Times New Roman" w:hAnsi="Garamond" w:cs="Times New Roman"/>
          <w:i/>
          <w:iCs/>
          <w:color w:val="000000" w:themeColor="text1"/>
          <w:spacing w:val="10"/>
        </w:rPr>
        <w:t>mi </w:t>
      </w:r>
      <w:r w:rsidR="002D300B" w:rsidRPr="00713677">
        <w:rPr>
          <w:rFonts w:ascii="Garamond" w:eastAsia="Times New Roman" w:hAnsi="Garamond" w:cs="Times New Roman"/>
          <w:color w:val="000000" w:themeColor="text1"/>
          <w:spacing w:val="10"/>
        </w:rPr>
        <w:t>and </w:t>
      </w:r>
      <w:r w:rsidR="002D300B" w:rsidRPr="00713677">
        <w:rPr>
          <w:rFonts w:ascii="Garamond" w:eastAsia="Times New Roman" w:hAnsi="Garamond" w:cs="Times New Roman"/>
          <w:i/>
          <w:iCs/>
          <w:color w:val="000000" w:themeColor="text1"/>
          <w:spacing w:val="10"/>
        </w:rPr>
        <w:t>fa – </w:t>
      </w:r>
      <w:r w:rsidR="002D300B" w:rsidRPr="00713677">
        <w:rPr>
          <w:rFonts w:ascii="Garamond" w:eastAsia="Times New Roman" w:hAnsi="Garamond" w:cs="Times New Roman"/>
          <w:color w:val="000000" w:themeColor="text1"/>
          <w:spacing w:val="10"/>
        </w:rPr>
        <w:t>the first conscious shock. It brings a force that can only come from the wish, the will. We must make the will grow degree by degree, step by step.</w:t>
      </w:r>
      <w:r w:rsidRPr="00713677">
        <w:rPr>
          <w:rFonts w:ascii="Garamond" w:eastAsia="Times New Roman" w:hAnsi="Garamond" w:cs="Times New Roman"/>
          <w:color w:val="000000" w:themeColor="text1"/>
          <w:spacing w:val="10"/>
        </w:rPr>
        <w:t>"</w:t>
      </w:r>
      <w:r w:rsidR="00D62069" w:rsidRPr="00713677">
        <w:rPr>
          <w:rFonts w:ascii="Garamond" w:eastAsia="Times New Roman" w:hAnsi="Garamond" w:cs="Times New Roman"/>
          <w:color w:val="000000" w:themeColor="text1"/>
          <w:spacing w:val="10"/>
        </w:rPr>
        <w:t xml:space="preserve"> </w:t>
      </w:r>
      <w:r w:rsidR="002D300B" w:rsidRPr="00713677">
        <w:rPr>
          <w:rFonts w:ascii="Garamond" w:eastAsia="Times New Roman" w:hAnsi="Garamond" w:cs="Times New Roman"/>
          <w:color w:val="000000" w:themeColor="text1"/>
          <w:spacing w:val="10"/>
        </w:rPr>
        <w:t>– Jeanne de Salzmann, </w:t>
      </w:r>
      <w:r w:rsidR="002D300B" w:rsidRPr="00713677">
        <w:rPr>
          <w:rFonts w:ascii="Garamond" w:eastAsia="Times New Roman" w:hAnsi="Garamond" w:cs="Times New Roman"/>
          <w:i/>
          <w:iCs/>
          <w:color w:val="000000" w:themeColor="text1"/>
          <w:spacing w:val="10"/>
        </w:rPr>
        <w:t>The Reality of Being</w:t>
      </w:r>
    </w:p>
    <w:p w14:paraId="7DAD7610" w14:textId="77777777" w:rsidR="007B3105" w:rsidRPr="00713677" w:rsidRDefault="007B3105" w:rsidP="002D300B">
      <w:pPr>
        <w:spacing w:after="75"/>
        <w:rPr>
          <w:rFonts w:ascii="Garamond" w:eastAsia="Times New Roman" w:hAnsi="Garamond" w:cs="Times New Roman"/>
          <w:b/>
          <w:bCs/>
          <w:color w:val="000000" w:themeColor="text1"/>
          <w:spacing w:val="10"/>
        </w:rPr>
      </w:pPr>
    </w:p>
    <w:p w14:paraId="30A3E4D5" w14:textId="2FB7CF9D" w:rsidR="007B3105" w:rsidRPr="00713677" w:rsidRDefault="007B3105" w:rsidP="002D300B">
      <w:pPr>
        <w:spacing w:after="75"/>
        <w:rPr>
          <w:rFonts w:ascii="Garamond" w:eastAsia="Times New Roman" w:hAnsi="Garamond" w:cs="Times New Roman"/>
          <w:b/>
          <w:bCs/>
          <w:color w:val="000000" w:themeColor="text1"/>
          <w:spacing w:val="10"/>
        </w:rPr>
      </w:pPr>
      <w:r w:rsidRPr="00713677">
        <w:rPr>
          <w:rFonts w:ascii="Garamond" w:eastAsia="Times New Roman" w:hAnsi="Garamond" w:cs="Times New Roman"/>
          <w:b/>
          <w:bCs/>
          <w:color w:val="000000" w:themeColor="text1"/>
          <w:spacing w:val="10"/>
        </w:rPr>
        <w:t>Bottom Line – To Confirm for Ourselves</w:t>
      </w:r>
      <w:r w:rsidR="00B71793" w:rsidRPr="00713677">
        <w:rPr>
          <w:rFonts w:ascii="Garamond" w:eastAsia="Times New Roman" w:hAnsi="Garamond" w:cs="Times New Roman"/>
          <w:b/>
          <w:bCs/>
          <w:color w:val="000000" w:themeColor="text1"/>
          <w:spacing w:val="10"/>
        </w:rPr>
        <w:t xml:space="preserve"> – The Crystal View</w:t>
      </w:r>
    </w:p>
    <w:p w14:paraId="57A64D12" w14:textId="21E799C3" w:rsidR="007B3105" w:rsidRPr="00713677" w:rsidRDefault="007B3105" w:rsidP="002D300B">
      <w:pPr>
        <w:spacing w:after="75"/>
        <w:rPr>
          <w:rFonts w:ascii="Garamond" w:eastAsia="Times New Roman" w:hAnsi="Garamond" w:cs="Times New Roman"/>
          <w:b/>
          <w:bCs/>
          <w:color w:val="000000" w:themeColor="text1"/>
          <w:spacing w:val="10"/>
        </w:rPr>
      </w:pPr>
    </w:p>
    <w:p w14:paraId="15D60B8D" w14:textId="77777777" w:rsidR="00D41AA8" w:rsidRDefault="006E66E4" w:rsidP="002D300B">
      <w:pPr>
        <w:spacing w:after="75"/>
        <w:rPr>
          <w:rFonts w:ascii="Garamond" w:eastAsia="Times New Roman" w:hAnsi="Garamond" w:cs="Times New Roman"/>
          <w:color w:val="000000" w:themeColor="text1"/>
          <w:spacing w:val="10"/>
        </w:rPr>
      </w:pPr>
      <w:r>
        <w:rPr>
          <w:rFonts w:ascii="Garamond" w:eastAsia="Times New Roman" w:hAnsi="Garamond" w:cs="Times New Roman"/>
          <w:color w:val="000000" w:themeColor="text1"/>
          <w:spacing w:val="10"/>
        </w:rPr>
        <w:t xml:space="preserve">Think of a faceted crystal as another </w:t>
      </w:r>
      <w:r w:rsidR="00D41AA8">
        <w:rPr>
          <w:rFonts w:ascii="Garamond" w:eastAsia="Times New Roman" w:hAnsi="Garamond" w:cs="Times New Roman"/>
          <w:color w:val="000000" w:themeColor="text1"/>
          <w:spacing w:val="10"/>
        </w:rPr>
        <w:t xml:space="preserve">way of seeing </w:t>
      </w:r>
      <w:r w:rsidR="00D41AA8">
        <w:rPr>
          <w:rFonts w:ascii="Garamond" w:eastAsia="Times New Roman" w:hAnsi="Garamond" w:cs="Times New Roman"/>
          <w:i/>
          <w:iCs/>
          <w:color w:val="000000" w:themeColor="text1"/>
          <w:spacing w:val="10"/>
        </w:rPr>
        <w:t>dog ball theology</w:t>
      </w:r>
      <w:r w:rsidR="00D41AA8">
        <w:rPr>
          <w:rFonts w:ascii="Garamond" w:eastAsia="Times New Roman" w:hAnsi="Garamond" w:cs="Times New Roman"/>
          <w:color w:val="000000" w:themeColor="text1"/>
          <w:spacing w:val="10"/>
        </w:rPr>
        <w:t xml:space="preserve">*. </w:t>
      </w:r>
      <w:r w:rsidR="007B3105" w:rsidRPr="00713677">
        <w:rPr>
          <w:rFonts w:ascii="Garamond" w:eastAsia="Times New Roman" w:hAnsi="Garamond" w:cs="Times New Roman"/>
          <w:color w:val="000000" w:themeColor="text1"/>
          <w:spacing w:val="10"/>
        </w:rPr>
        <w:t>When we cleanse the lenses</w:t>
      </w:r>
      <w:r>
        <w:rPr>
          <w:rFonts w:ascii="Garamond" w:eastAsia="Times New Roman" w:hAnsi="Garamond" w:cs="Times New Roman"/>
          <w:color w:val="000000" w:themeColor="text1"/>
          <w:spacing w:val="10"/>
        </w:rPr>
        <w:t xml:space="preserve"> – facets –</w:t>
      </w:r>
      <w:r w:rsidR="007B3105" w:rsidRPr="00713677">
        <w:rPr>
          <w:rFonts w:ascii="Garamond" w:eastAsia="Times New Roman" w:hAnsi="Garamond" w:cs="Times New Roman"/>
          <w:color w:val="000000" w:themeColor="text1"/>
          <w:spacing w:val="10"/>
        </w:rPr>
        <w:t xml:space="preserve"> we see through, we see God's view of the world. Good and Very Good.</w:t>
      </w:r>
      <w:r>
        <w:rPr>
          <w:rFonts w:ascii="Garamond" w:eastAsia="Times New Roman" w:hAnsi="Garamond" w:cs="Times New Roman"/>
          <w:color w:val="000000" w:themeColor="text1"/>
          <w:spacing w:val="10"/>
        </w:rPr>
        <w:t xml:space="preserve"> </w:t>
      </w:r>
    </w:p>
    <w:p w14:paraId="5DA9B998" w14:textId="77777777" w:rsidR="00D41AA8" w:rsidRDefault="00D41AA8" w:rsidP="002D300B">
      <w:pPr>
        <w:spacing w:after="75"/>
        <w:rPr>
          <w:rFonts w:ascii="Garamond" w:eastAsia="Times New Roman" w:hAnsi="Garamond" w:cs="Times New Roman"/>
          <w:color w:val="000000" w:themeColor="text1"/>
          <w:spacing w:val="10"/>
        </w:rPr>
      </w:pPr>
    </w:p>
    <w:p w14:paraId="4D0288BC" w14:textId="04117447" w:rsidR="007B3105" w:rsidRPr="00713677" w:rsidRDefault="008C30B7" w:rsidP="002D300B">
      <w:pPr>
        <w:spacing w:after="75"/>
        <w:rPr>
          <w:rFonts w:ascii="Garamond" w:eastAsia="Times New Roman" w:hAnsi="Garamond" w:cs="Times New Roman"/>
          <w:color w:val="000000" w:themeColor="text1"/>
          <w:spacing w:val="10"/>
        </w:rPr>
      </w:pPr>
      <w:r>
        <w:rPr>
          <w:rFonts w:ascii="Garamond" w:eastAsia="Times New Roman" w:hAnsi="Garamond" w:cs="Times New Roman"/>
          <w:color w:val="000000" w:themeColor="text1"/>
          <w:spacing w:val="10"/>
        </w:rPr>
        <w:t>As with</w:t>
      </w:r>
      <w:r w:rsidR="00D41AA8">
        <w:rPr>
          <w:rFonts w:ascii="Garamond" w:eastAsia="Times New Roman" w:hAnsi="Garamond" w:cs="Times New Roman"/>
          <w:color w:val="000000" w:themeColor="text1"/>
          <w:spacing w:val="10"/>
        </w:rPr>
        <w:t xml:space="preserve"> a movie projector</w:t>
      </w:r>
      <w:r>
        <w:rPr>
          <w:rFonts w:ascii="Garamond" w:eastAsia="Times New Roman" w:hAnsi="Garamond" w:cs="Times New Roman"/>
          <w:color w:val="000000" w:themeColor="text1"/>
          <w:spacing w:val="10"/>
        </w:rPr>
        <w:t>, i</w:t>
      </w:r>
      <w:r w:rsidR="00D41AA8">
        <w:rPr>
          <w:rFonts w:ascii="Garamond" w:eastAsia="Times New Roman" w:hAnsi="Garamond" w:cs="Times New Roman"/>
          <w:color w:val="000000" w:themeColor="text1"/>
          <w:spacing w:val="10"/>
        </w:rPr>
        <w:t xml:space="preserve">f the lens is dirty, </w:t>
      </w:r>
      <w:r>
        <w:rPr>
          <w:rFonts w:ascii="Garamond" w:eastAsia="Times New Roman" w:hAnsi="Garamond" w:cs="Times New Roman"/>
          <w:color w:val="000000" w:themeColor="text1"/>
          <w:spacing w:val="10"/>
        </w:rPr>
        <w:t>we are projecting – creating – a world that is</w:t>
      </w:r>
      <w:r w:rsidR="00D41AA8">
        <w:rPr>
          <w:rFonts w:ascii="Garamond" w:eastAsia="Times New Roman" w:hAnsi="Garamond" w:cs="Times New Roman"/>
          <w:color w:val="000000" w:themeColor="text1"/>
          <w:spacing w:val="10"/>
        </w:rPr>
        <w:t xml:space="preserve"> dull and dark. If the lens is cleaned, the movie </w:t>
      </w:r>
      <w:r>
        <w:rPr>
          <w:rFonts w:ascii="Garamond" w:eastAsia="Times New Roman" w:hAnsi="Garamond" w:cs="Times New Roman"/>
          <w:color w:val="000000" w:themeColor="text1"/>
          <w:spacing w:val="10"/>
        </w:rPr>
        <w:t xml:space="preserve">is transformed into the vision of its creator. </w:t>
      </w:r>
    </w:p>
    <w:p w14:paraId="4B70CC17" w14:textId="41527AED" w:rsidR="007B3105" w:rsidRPr="00713677" w:rsidRDefault="007B3105" w:rsidP="002D300B">
      <w:pPr>
        <w:spacing w:after="75"/>
        <w:rPr>
          <w:rFonts w:ascii="Garamond" w:eastAsia="Times New Roman" w:hAnsi="Garamond" w:cs="Times New Roman"/>
          <w:color w:val="000000" w:themeColor="text1"/>
          <w:spacing w:val="10"/>
        </w:rPr>
      </w:pPr>
    </w:p>
    <w:p w14:paraId="22FCC037" w14:textId="0024BB3B" w:rsidR="007B3105" w:rsidRPr="00713677" w:rsidRDefault="008C30B7" w:rsidP="002D300B">
      <w:pPr>
        <w:spacing w:after="75"/>
        <w:rPr>
          <w:rFonts w:ascii="Garamond" w:eastAsia="Times New Roman" w:hAnsi="Garamond" w:cs="Times New Roman"/>
          <w:color w:val="000000" w:themeColor="text1"/>
          <w:spacing w:val="10"/>
        </w:rPr>
      </w:pPr>
      <w:r>
        <w:rPr>
          <w:rFonts w:ascii="Garamond" w:eastAsia="Times New Roman" w:hAnsi="Garamond" w:cs="Times New Roman"/>
          <w:color w:val="000000" w:themeColor="text1"/>
          <w:spacing w:val="10"/>
        </w:rPr>
        <w:t xml:space="preserve">Now creation shines forth with vividness and color. </w:t>
      </w:r>
      <w:r w:rsidR="007B3105" w:rsidRPr="00713677">
        <w:rPr>
          <w:rFonts w:ascii="Garamond" w:eastAsia="Times New Roman" w:hAnsi="Garamond" w:cs="Times New Roman"/>
          <w:color w:val="000000" w:themeColor="text1"/>
          <w:spacing w:val="10"/>
        </w:rPr>
        <w:t xml:space="preserve">We not only </w:t>
      </w:r>
      <w:r w:rsidR="007B3105" w:rsidRPr="00713677">
        <w:rPr>
          <w:rFonts w:ascii="Garamond" w:eastAsia="Times New Roman" w:hAnsi="Garamond" w:cs="Times New Roman"/>
          <w:i/>
          <w:iCs/>
          <w:color w:val="000000" w:themeColor="text1"/>
          <w:spacing w:val="10"/>
        </w:rPr>
        <w:t xml:space="preserve">see </w:t>
      </w:r>
      <w:r w:rsidR="007B3105" w:rsidRPr="00713677">
        <w:rPr>
          <w:rFonts w:ascii="Garamond" w:eastAsia="Times New Roman" w:hAnsi="Garamond" w:cs="Times New Roman"/>
          <w:color w:val="000000" w:themeColor="text1"/>
          <w:spacing w:val="10"/>
        </w:rPr>
        <w:t xml:space="preserve">God's view of the </w:t>
      </w:r>
      <w:proofErr w:type="gramStart"/>
      <w:r w:rsidR="007B3105" w:rsidRPr="00713677">
        <w:rPr>
          <w:rFonts w:ascii="Garamond" w:eastAsia="Times New Roman" w:hAnsi="Garamond" w:cs="Times New Roman"/>
          <w:color w:val="000000" w:themeColor="text1"/>
          <w:spacing w:val="10"/>
        </w:rPr>
        <w:t>world,</w:t>
      </w:r>
      <w:proofErr w:type="gramEnd"/>
      <w:r w:rsidR="007B3105" w:rsidRPr="00713677">
        <w:rPr>
          <w:rFonts w:ascii="Garamond" w:eastAsia="Times New Roman" w:hAnsi="Garamond" w:cs="Times New Roman"/>
          <w:color w:val="000000" w:themeColor="text1"/>
          <w:spacing w:val="10"/>
        </w:rPr>
        <w:t xml:space="preserve"> we </w:t>
      </w:r>
      <w:r w:rsidR="007B3105" w:rsidRPr="00713677">
        <w:rPr>
          <w:rFonts w:ascii="Garamond" w:eastAsia="Times New Roman" w:hAnsi="Garamond" w:cs="Times New Roman"/>
          <w:i/>
          <w:iCs/>
          <w:color w:val="000000" w:themeColor="text1"/>
          <w:spacing w:val="10"/>
        </w:rPr>
        <w:t xml:space="preserve">live </w:t>
      </w:r>
      <w:r w:rsidR="007B3105" w:rsidRPr="00713677">
        <w:rPr>
          <w:rFonts w:ascii="Garamond" w:eastAsia="Times New Roman" w:hAnsi="Garamond" w:cs="Times New Roman"/>
          <w:color w:val="000000" w:themeColor="text1"/>
          <w:spacing w:val="10"/>
        </w:rPr>
        <w:t xml:space="preserve">in God's world. We are </w:t>
      </w:r>
      <w:r w:rsidR="00BA7DC6" w:rsidRPr="00713677">
        <w:rPr>
          <w:rFonts w:ascii="Garamond" w:eastAsia="Times New Roman" w:hAnsi="Garamond" w:cs="Times New Roman"/>
          <w:b/>
          <w:bCs/>
          <w:color w:val="000000" w:themeColor="text1"/>
          <w:spacing w:val="10"/>
        </w:rPr>
        <w:t>A New Creation</w:t>
      </w:r>
      <w:r w:rsidR="00BA7DC6" w:rsidRPr="00713677">
        <w:rPr>
          <w:rFonts w:ascii="Garamond" w:eastAsia="Times New Roman" w:hAnsi="Garamond" w:cs="Times New Roman"/>
          <w:color w:val="000000" w:themeColor="text1"/>
          <w:spacing w:val="10"/>
        </w:rPr>
        <w:t xml:space="preserve"> </w:t>
      </w:r>
      <w:r w:rsidR="007B3105" w:rsidRPr="00713677">
        <w:rPr>
          <w:rFonts w:ascii="Garamond" w:eastAsia="Times New Roman" w:hAnsi="Garamond" w:cs="Times New Roman"/>
          <w:color w:val="000000" w:themeColor="text1"/>
          <w:spacing w:val="10"/>
        </w:rPr>
        <w:t xml:space="preserve">and the world </w:t>
      </w:r>
      <w:r w:rsidR="00BA7DC6" w:rsidRPr="00713677">
        <w:rPr>
          <w:rFonts w:ascii="Garamond" w:eastAsia="Times New Roman" w:hAnsi="Garamond" w:cs="Times New Roman"/>
          <w:color w:val="000000" w:themeColor="text1"/>
          <w:spacing w:val="10"/>
        </w:rPr>
        <w:t>is</w:t>
      </w:r>
      <w:r w:rsidR="007B3105" w:rsidRPr="00713677">
        <w:rPr>
          <w:rFonts w:ascii="Garamond" w:eastAsia="Times New Roman" w:hAnsi="Garamond" w:cs="Times New Roman"/>
          <w:color w:val="000000" w:themeColor="text1"/>
          <w:spacing w:val="10"/>
        </w:rPr>
        <w:t xml:space="preserve"> </w:t>
      </w:r>
      <w:r w:rsidR="007B3105" w:rsidRPr="00713677">
        <w:rPr>
          <w:rFonts w:ascii="Garamond" w:eastAsia="Times New Roman" w:hAnsi="Garamond" w:cs="Times New Roman"/>
          <w:b/>
          <w:bCs/>
          <w:color w:val="000000" w:themeColor="text1"/>
          <w:spacing w:val="10"/>
        </w:rPr>
        <w:t>A New Creation</w:t>
      </w:r>
      <w:r w:rsidR="007B3105" w:rsidRPr="00713677">
        <w:rPr>
          <w:rFonts w:ascii="Garamond" w:eastAsia="Times New Roman" w:hAnsi="Garamond" w:cs="Times New Roman"/>
          <w:color w:val="000000" w:themeColor="text1"/>
          <w:spacing w:val="10"/>
        </w:rPr>
        <w:t>.</w:t>
      </w:r>
    </w:p>
    <w:p w14:paraId="4D730295" w14:textId="77777777" w:rsidR="00B71793" w:rsidRPr="00713677" w:rsidRDefault="00B71793" w:rsidP="002D300B">
      <w:pPr>
        <w:spacing w:after="75"/>
        <w:rPr>
          <w:rFonts w:ascii="Garamond" w:eastAsia="Times New Roman" w:hAnsi="Garamond" w:cs="Times New Roman"/>
          <w:color w:val="000000" w:themeColor="text1"/>
          <w:spacing w:val="10"/>
        </w:rPr>
      </w:pPr>
    </w:p>
    <w:p w14:paraId="1442B782" w14:textId="27189A20" w:rsidR="007B3105" w:rsidRPr="00713677" w:rsidRDefault="008C30B7" w:rsidP="002D300B">
      <w:pPr>
        <w:spacing w:after="75"/>
        <w:rPr>
          <w:rFonts w:ascii="Garamond" w:eastAsia="Times New Roman" w:hAnsi="Garamond" w:cs="Times New Roman"/>
          <w:color w:val="000000" w:themeColor="text1"/>
          <w:spacing w:val="10"/>
        </w:rPr>
      </w:pPr>
      <w:r>
        <w:rPr>
          <w:rFonts w:ascii="Garamond" w:eastAsia="Times New Roman" w:hAnsi="Garamond" w:cs="Times New Roman"/>
          <w:color w:val="000000" w:themeColor="text1"/>
          <w:spacing w:val="10"/>
        </w:rPr>
        <w:t>What's more, t</w:t>
      </w:r>
      <w:r w:rsidR="007B3105" w:rsidRPr="00713677">
        <w:rPr>
          <w:rFonts w:ascii="Garamond" w:eastAsia="Times New Roman" w:hAnsi="Garamond" w:cs="Times New Roman"/>
          <w:color w:val="000000" w:themeColor="text1"/>
          <w:spacing w:val="10"/>
        </w:rPr>
        <w:t xml:space="preserve">he aggregate of all our views of the world, creates the world. </w:t>
      </w:r>
      <w:r w:rsidR="00BA7DC6" w:rsidRPr="00713677">
        <w:rPr>
          <w:rFonts w:ascii="Garamond" w:eastAsia="Times New Roman" w:hAnsi="Garamond" w:cs="Times New Roman"/>
          <w:color w:val="000000" w:themeColor="text1"/>
          <w:spacing w:val="10"/>
        </w:rPr>
        <w:t>So our prayer and our Work raise the level of being of all.</w:t>
      </w:r>
      <w:r>
        <w:rPr>
          <w:rFonts w:ascii="Garamond" w:eastAsia="Times New Roman" w:hAnsi="Garamond" w:cs="Times New Roman"/>
          <w:color w:val="000000" w:themeColor="text1"/>
          <w:spacing w:val="10"/>
        </w:rPr>
        <w:t xml:space="preserve"> </w:t>
      </w:r>
      <w:r w:rsidR="005426F2">
        <w:rPr>
          <w:rFonts w:ascii="Garamond" w:eastAsia="Times New Roman" w:hAnsi="Garamond" w:cs="Times New Roman"/>
          <w:color w:val="000000" w:themeColor="text1"/>
          <w:spacing w:val="10"/>
        </w:rPr>
        <w:t>God's life, love, beauty, truth and justice shine through us.</w:t>
      </w:r>
    </w:p>
    <w:p w14:paraId="798D6CC2" w14:textId="47B8B548" w:rsidR="00B71793" w:rsidRDefault="00B71793" w:rsidP="002D300B">
      <w:pPr>
        <w:spacing w:after="75"/>
        <w:rPr>
          <w:rFonts w:ascii="Garamond" w:eastAsia="Times New Roman" w:hAnsi="Garamond" w:cs="Times New Roman"/>
          <w:color w:val="000000" w:themeColor="text1"/>
          <w:spacing w:val="10"/>
        </w:rPr>
      </w:pPr>
    </w:p>
    <w:p w14:paraId="5392675D" w14:textId="162C7892" w:rsidR="00C62618" w:rsidRPr="005426F2" w:rsidRDefault="00D41AA8" w:rsidP="002D300B">
      <w:pPr>
        <w:spacing w:after="75"/>
        <w:rPr>
          <w:rFonts w:ascii="Garamond" w:eastAsia="Times New Roman" w:hAnsi="Garamond" w:cs="Times New Roman"/>
          <w:color w:val="000000" w:themeColor="text1"/>
          <w:spacing w:val="10"/>
          <w:sz w:val="20"/>
          <w:szCs w:val="20"/>
        </w:rPr>
      </w:pPr>
      <w:r w:rsidRPr="005426F2">
        <w:rPr>
          <w:rFonts w:ascii="Garamond" w:eastAsia="Times New Roman" w:hAnsi="Garamond" w:cs="Times New Roman"/>
          <w:color w:val="000000" w:themeColor="text1"/>
          <w:spacing w:val="10"/>
          <w:sz w:val="20"/>
          <w:szCs w:val="20"/>
        </w:rPr>
        <w:t xml:space="preserve">*An analogy introduced by Tim Cook. A dog ball with little protrusions is a good illustration of our individuality and Oneness. We </w:t>
      </w:r>
      <w:r w:rsidRPr="005426F2">
        <w:rPr>
          <w:rFonts w:ascii="Garamond" w:eastAsia="Times New Roman" w:hAnsi="Garamond" w:cs="Times New Roman"/>
          <w:i/>
          <w:iCs/>
          <w:color w:val="000000" w:themeColor="text1"/>
          <w:spacing w:val="10"/>
          <w:sz w:val="20"/>
          <w:szCs w:val="20"/>
        </w:rPr>
        <w:t>seem</w:t>
      </w:r>
      <w:r w:rsidRPr="005426F2">
        <w:rPr>
          <w:rFonts w:ascii="Garamond" w:eastAsia="Times New Roman" w:hAnsi="Garamond" w:cs="Times New Roman"/>
          <w:color w:val="000000" w:themeColor="text1"/>
          <w:spacing w:val="10"/>
          <w:sz w:val="20"/>
          <w:szCs w:val="20"/>
        </w:rPr>
        <w:t xml:space="preserve"> separate, but in the ground of our being are connected with all others, creation and God.  </w:t>
      </w:r>
    </w:p>
    <w:p w14:paraId="3008D566" w14:textId="5DEF816B" w:rsidR="00C62618" w:rsidRPr="00713677" w:rsidRDefault="00C62618" w:rsidP="002D300B">
      <w:pPr>
        <w:spacing w:after="75"/>
        <w:rPr>
          <w:rFonts w:ascii="Garamond" w:eastAsia="Times New Roman" w:hAnsi="Garamond" w:cs="Times New Roman"/>
          <w:color w:val="000000" w:themeColor="text1"/>
          <w:spacing w:val="10"/>
        </w:rPr>
      </w:pPr>
    </w:p>
    <w:p w14:paraId="40145806" w14:textId="77777777" w:rsidR="005426F2" w:rsidRPr="0088075B" w:rsidRDefault="005426F2" w:rsidP="005426F2">
      <w:pPr>
        <w:spacing w:after="225"/>
        <w:contextualSpacing/>
        <w:jc w:val="center"/>
        <w:outlineLvl w:val="0"/>
        <w:rPr>
          <w:rFonts w:ascii="Garamond" w:eastAsia="Times New Roman" w:hAnsi="Garamond" w:cs="Times New Roman"/>
          <w:i/>
          <w:iCs/>
          <w:color w:val="181818"/>
          <w:kern w:val="36"/>
        </w:rPr>
      </w:pPr>
      <w:r w:rsidRPr="0088075B">
        <w:rPr>
          <w:rFonts w:ascii="Garamond" w:eastAsia="Times New Roman" w:hAnsi="Garamond" w:cs="Times New Roman"/>
          <w:i/>
          <w:iCs/>
          <w:color w:val="181818"/>
          <w:kern w:val="36"/>
        </w:rPr>
        <w:t xml:space="preserve">If the doors of perception were cleansed </w:t>
      </w:r>
      <w:r>
        <w:rPr>
          <w:rFonts w:ascii="Garamond" w:eastAsia="Times New Roman" w:hAnsi="Garamond" w:cs="Times New Roman"/>
          <w:i/>
          <w:iCs/>
          <w:color w:val="181818"/>
          <w:kern w:val="36"/>
        </w:rPr>
        <w:br/>
      </w:r>
      <w:r w:rsidRPr="0088075B">
        <w:rPr>
          <w:rFonts w:ascii="Garamond" w:eastAsia="Times New Roman" w:hAnsi="Garamond" w:cs="Times New Roman"/>
          <w:i/>
          <w:iCs/>
          <w:color w:val="181818"/>
          <w:kern w:val="36"/>
        </w:rPr>
        <w:t xml:space="preserve">everything would appear to man as it is, </w:t>
      </w:r>
      <w:r>
        <w:rPr>
          <w:rFonts w:ascii="Garamond" w:eastAsia="Times New Roman" w:hAnsi="Garamond" w:cs="Times New Roman"/>
          <w:i/>
          <w:iCs/>
          <w:color w:val="181818"/>
          <w:kern w:val="36"/>
        </w:rPr>
        <w:br/>
      </w:r>
      <w:r w:rsidRPr="0088075B">
        <w:rPr>
          <w:rFonts w:ascii="Garamond" w:eastAsia="Times New Roman" w:hAnsi="Garamond" w:cs="Times New Roman"/>
          <w:i/>
          <w:iCs/>
          <w:color w:val="181818"/>
          <w:kern w:val="36"/>
        </w:rPr>
        <w:t>Infinite.</w:t>
      </w:r>
    </w:p>
    <w:p w14:paraId="36A357CE" w14:textId="75DD7512" w:rsidR="00C62618" w:rsidRPr="005426F2" w:rsidRDefault="005426F2" w:rsidP="005426F2">
      <w:pPr>
        <w:jc w:val="center"/>
        <w:rPr>
          <w:rFonts w:ascii="Garamond" w:hAnsi="Garamond"/>
          <w:b/>
          <w:bCs/>
        </w:rPr>
      </w:pPr>
      <w:r w:rsidRPr="00156069">
        <w:rPr>
          <w:rFonts w:ascii="Garamond" w:eastAsia="Times New Roman" w:hAnsi="Garamond" w:cs="Times New Roman"/>
          <w:color w:val="181818"/>
        </w:rPr>
        <w:t>- William Blake</w:t>
      </w:r>
    </w:p>
    <w:p w14:paraId="5C4ED6FA" w14:textId="77777777" w:rsidR="00C62618" w:rsidRPr="00713677" w:rsidRDefault="00C62618" w:rsidP="002D300B">
      <w:pPr>
        <w:spacing w:after="75"/>
        <w:rPr>
          <w:rFonts w:ascii="Garamond" w:eastAsia="Times New Roman" w:hAnsi="Garamond" w:cs="Times New Roman"/>
          <w:color w:val="000000" w:themeColor="text1"/>
          <w:spacing w:val="10"/>
        </w:rPr>
      </w:pPr>
    </w:p>
    <w:p w14:paraId="4F02BA9B" w14:textId="77777777" w:rsidR="00C62618" w:rsidRPr="00713677" w:rsidRDefault="00C62618" w:rsidP="002D300B">
      <w:pPr>
        <w:spacing w:after="75"/>
        <w:rPr>
          <w:rFonts w:ascii="Garamond" w:hAnsi="Garamond"/>
        </w:rPr>
      </w:pPr>
    </w:p>
    <w:p w14:paraId="24C12FCC" w14:textId="22536F4A" w:rsidR="00C62618" w:rsidRPr="00713677" w:rsidRDefault="00C62618" w:rsidP="00C62618">
      <w:pPr>
        <w:spacing w:after="75"/>
        <w:jc w:val="center"/>
        <w:rPr>
          <w:rFonts w:ascii="Garamond" w:hAnsi="Garamond"/>
        </w:rPr>
      </w:pPr>
      <w:r w:rsidRPr="00713677">
        <w:rPr>
          <w:rFonts w:ascii="Garamond" w:hAnsi="Garamond"/>
          <w:noProof/>
        </w:rPr>
        <w:lastRenderedPageBreak/>
        <w:drawing>
          <wp:inline distT="0" distB="0" distL="0" distR="0" wp14:anchorId="75E13CFA" wp14:editId="798AEDC8">
            <wp:extent cx="2760133" cy="3695002"/>
            <wp:effectExtent l="0" t="0" r="0" b="1270"/>
            <wp:docPr id="7" name="Picture 5" descr="A picture containing building, water, view, lar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A82609D-9569-FA49-B8F7-694D36A811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6" name="Picture 5">
                      <a:extLst>
                        <a:ext uri="{FF2B5EF4-FFF2-40B4-BE49-F238E27FC236}">
                          <a16:creationId xmlns:a16="http://schemas.microsoft.com/office/drawing/2014/main" id="{1A82609D-9569-FA49-B8F7-694D36A811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6" cy="375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2E3F6" w14:textId="77777777" w:rsidR="00C62618" w:rsidRPr="00713677" w:rsidRDefault="00C62618" w:rsidP="002D300B">
      <w:pPr>
        <w:spacing w:after="75"/>
        <w:rPr>
          <w:rFonts w:ascii="Garamond" w:hAnsi="Garamond"/>
        </w:rPr>
      </w:pPr>
    </w:p>
    <w:p w14:paraId="60721B5F" w14:textId="77777777" w:rsidR="005426F2" w:rsidRDefault="005426F2" w:rsidP="002D300B">
      <w:pPr>
        <w:spacing w:after="75"/>
        <w:rPr>
          <w:rFonts w:ascii="Garamond" w:hAnsi="Garamond"/>
        </w:rPr>
      </w:pPr>
    </w:p>
    <w:p w14:paraId="2B2DF434" w14:textId="431A3BBA" w:rsidR="00C62618" w:rsidRPr="00713677" w:rsidRDefault="00C62618" w:rsidP="002D300B">
      <w:pPr>
        <w:spacing w:after="75"/>
        <w:rPr>
          <w:rFonts w:ascii="Garamond" w:hAnsi="Garamond"/>
        </w:rPr>
      </w:pPr>
      <w:r w:rsidRPr="00713677">
        <w:rPr>
          <w:rFonts w:ascii="Garamond" w:hAnsi="Garamond"/>
        </w:rPr>
        <w:t xml:space="preserve">Every effort of attention to think in a new way, every three-centered wish for our highest potential, every </w:t>
      </w:r>
      <w:r w:rsidRPr="00713677">
        <w:rPr>
          <w:rFonts w:ascii="Garamond" w:hAnsi="Garamond"/>
          <w:i/>
          <w:iCs/>
        </w:rPr>
        <w:t xml:space="preserve">jump for the rope </w:t>
      </w:r>
      <w:r w:rsidRPr="00713677">
        <w:rPr>
          <w:rFonts w:ascii="Garamond" w:hAnsi="Garamond"/>
        </w:rPr>
        <w:t>to catch hold of a Work idea, every fervent prayer for help, every turning of our attention toward impressions of beauty and truth, every willing surrender to God's will – introduces, in its own way, first conscious shock.</w:t>
      </w:r>
    </w:p>
    <w:p w14:paraId="07C6ED2F" w14:textId="7585EAE1" w:rsidR="00291735" w:rsidRPr="00713677" w:rsidRDefault="00291735" w:rsidP="002D300B">
      <w:pPr>
        <w:spacing w:after="75"/>
        <w:rPr>
          <w:rFonts w:ascii="Garamond" w:hAnsi="Garamond"/>
        </w:rPr>
      </w:pPr>
    </w:p>
    <w:p w14:paraId="22379B60" w14:textId="77777777" w:rsidR="00291735" w:rsidRPr="00713677" w:rsidRDefault="00291735" w:rsidP="00291735">
      <w:pPr>
        <w:rPr>
          <w:rFonts w:ascii="Garamond" w:eastAsia="Times New Roman" w:hAnsi="Garamond" w:cs="Times New Roman"/>
          <w:b/>
          <w:bCs/>
        </w:rPr>
      </w:pPr>
      <w:r w:rsidRPr="00713677">
        <w:rPr>
          <w:rFonts w:ascii="Garamond" w:eastAsia="Times New Roman" w:hAnsi="Garamond" w:cs="Times New Roman"/>
          <w:b/>
          <w:bCs/>
          <w:color w:val="000000"/>
          <w:shd w:val="clear" w:color="auto" w:fill="FFFFFF"/>
        </w:rPr>
        <w:t>Homework</w:t>
      </w:r>
    </w:p>
    <w:p w14:paraId="4A506DAB" w14:textId="77777777" w:rsidR="00291735" w:rsidRPr="00713677" w:rsidRDefault="00291735" w:rsidP="00291735">
      <w:pPr>
        <w:rPr>
          <w:rFonts w:ascii="Garamond" w:hAnsi="Garamond"/>
          <w:b/>
          <w:bCs/>
        </w:rPr>
      </w:pPr>
    </w:p>
    <w:p w14:paraId="2D90AC88" w14:textId="3A757C67" w:rsidR="00291735" w:rsidRPr="00713677" w:rsidRDefault="00291735" w:rsidP="00291735">
      <w:pPr>
        <w:rPr>
          <w:rFonts w:ascii="Garamond" w:hAnsi="Garamond"/>
        </w:rPr>
      </w:pPr>
      <w:r w:rsidRPr="00713677">
        <w:rPr>
          <w:rFonts w:ascii="Garamond" w:hAnsi="Garamond"/>
        </w:rPr>
        <w:t>Utilize one or more of the practices listed in the email to apply the transformational spark of first conscious shock to incoming impressions (whether inner or outer).</w:t>
      </w:r>
    </w:p>
    <w:p w14:paraId="1871C25B" w14:textId="5AE2AFC8" w:rsidR="00C62618" w:rsidRPr="00713677" w:rsidRDefault="00C62618" w:rsidP="002D300B">
      <w:pPr>
        <w:spacing w:after="75"/>
        <w:rPr>
          <w:rFonts w:ascii="Garamond" w:hAnsi="Garamond"/>
        </w:rPr>
      </w:pPr>
    </w:p>
    <w:p w14:paraId="634CA495" w14:textId="1490EC52" w:rsidR="00C62618" w:rsidRDefault="00C62618" w:rsidP="00C62618">
      <w:pPr>
        <w:rPr>
          <w:rFonts w:ascii="Garamond" w:eastAsia="Times New Roman" w:hAnsi="Garamond" w:cs="Times New Roman"/>
          <w:color w:val="000000"/>
          <w:shd w:val="clear" w:color="auto" w:fill="FFFFFF"/>
        </w:rPr>
      </w:pPr>
      <w:r w:rsidRPr="00713677">
        <w:rPr>
          <w:rFonts w:ascii="Garamond" w:eastAsia="Times New Roman" w:hAnsi="Garamond" w:cs="Times New Roman"/>
          <w:color w:val="000000"/>
          <w:shd w:val="clear" w:color="auto" w:fill="FFFFFF"/>
        </w:rPr>
        <w:t xml:space="preserve">"How I live in this moment, therefore, makes a difference to my eternal existence, to the final definition of my life, and what my life means for the world, since the final decision of my life – in this moment – is my irreversible contribution to the world." - Ilia Delio, </w:t>
      </w:r>
      <w:r w:rsidRPr="00713677">
        <w:rPr>
          <w:rFonts w:ascii="Garamond" w:eastAsia="Times New Roman" w:hAnsi="Garamond" w:cs="Times New Roman"/>
          <w:i/>
          <w:iCs/>
          <w:color w:val="000000"/>
          <w:shd w:val="clear" w:color="auto" w:fill="FFFFFF"/>
        </w:rPr>
        <w:t>Omega Center News</w:t>
      </w:r>
      <w:r w:rsidRPr="00713677">
        <w:rPr>
          <w:rFonts w:ascii="Garamond" w:eastAsia="Times New Roman" w:hAnsi="Garamond" w:cs="Times New Roman"/>
          <w:color w:val="000000"/>
          <w:shd w:val="clear" w:color="auto" w:fill="FFFFFF"/>
        </w:rPr>
        <w:t>, July 13, 2020</w:t>
      </w:r>
    </w:p>
    <w:p w14:paraId="16C6D358" w14:textId="64A68A5E" w:rsidR="005426F2" w:rsidRDefault="005426F2" w:rsidP="00C62618">
      <w:pPr>
        <w:rPr>
          <w:rFonts w:ascii="Garamond" w:eastAsia="Times New Roman" w:hAnsi="Garamond" w:cs="Times New Roman"/>
          <w:color w:val="000000"/>
          <w:shd w:val="clear" w:color="auto" w:fill="FFFFFF"/>
        </w:rPr>
      </w:pPr>
    </w:p>
    <w:p w14:paraId="64172937" w14:textId="1C4B95A4" w:rsidR="005426F2" w:rsidRPr="00713677" w:rsidRDefault="005426F2" w:rsidP="005426F2">
      <w:pPr>
        <w:jc w:val="center"/>
        <w:rPr>
          <w:rFonts w:ascii="Garamond" w:eastAsia="Times New Roman" w:hAnsi="Garamond" w:cs="Times New Roman"/>
          <w:color w:val="000000"/>
          <w:shd w:val="clear" w:color="auto" w:fill="FFFFFF"/>
        </w:rPr>
      </w:pPr>
      <w:r>
        <w:rPr>
          <w:rFonts w:ascii="Garamond" w:eastAsia="Times New Roman" w:hAnsi="Garamond" w:cs="Times New Roman"/>
          <w:color w:val="000000"/>
          <w:shd w:val="clear" w:color="auto" w:fill="FFFFFF"/>
        </w:rPr>
        <w:t>Amen</w:t>
      </w:r>
    </w:p>
    <w:sectPr w:rsidR="005426F2" w:rsidRPr="00713677" w:rsidSect="00CD2BB1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altName w:val="Garamond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37EAA"/>
    <w:multiLevelType w:val="hybridMultilevel"/>
    <w:tmpl w:val="291EB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F3839"/>
    <w:multiLevelType w:val="hybridMultilevel"/>
    <w:tmpl w:val="4B625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A76FC"/>
    <w:multiLevelType w:val="hybridMultilevel"/>
    <w:tmpl w:val="EAC4F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A016A9"/>
    <w:multiLevelType w:val="hybridMultilevel"/>
    <w:tmpl w:val="CEC85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E64D22"/>
    <w:multiLevelType w:val="hybridMultilevel"/>
    <w:tmpl w:val="8B1AC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C770A1"/>
    <w:multiLevelType w:val="hybridMultilevel"/>
    <w:tmpl w:val="66761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61496C"/>
    <w:multiLevelType w:val="hybridMultilevel"/>
    <w:tmpl w:val="F65A8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AC74EF"/>
    <w:multiLevelType w:val="hybridMultilevel"/>
    <w:tmpl w:val="7FE63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5A506A"/>
    <w:multiLevelType w:val="hybridMultilevel"/>
    <w:tmpl w:val="93D0F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EB2B46"/>
    <w:multiLevelType w:val="hybridMultilevel"/>
    <w:tmpl w:val="8DD0108E"/>
    <w:lvl w:ilvl="0" w:tplc="04090001">
      <w:start w:val="1"/>
      <w:numFmt w:val="bullet"/>
      <w:lvlText w:val=""/>
      <w:lvlJc w:val="left"/>
      <w:pPr>
        <w:ind w:left="8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10" w15:restartNumberingAfterBreak="0">
    <w:nsid w:val="631C030E"/>
    <w:multiLevelType w:val="hybridMultilevel"/>
    <w:tmpl w:val="A2E47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527536"/>
    <w:multiLevelType w:val="hybridMultilevel"/>
    <w:tmpl w:val="B6FEB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BE66EC"/>
    <w:multiLevelType w:val="hybridMultilevel"/>
    <w:tmpl w:val="8D3EF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10"/>
  </w:num>
  <w:num w:numId="8">
    <w:abstractNumId w:val="8"/>
  </w:num>
  <w:num w:numId="9">
    <w:abstractNumId w:val="0"/>
  </w:num>
  <w:num w:numId="10">
    <w:abstractNumId w:val="7"/>
  </w:num>
  <w:num w:numId="11">
    <w:abstractNumId w:val="9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00B"/>
    <w:rsid w:val="00022E4E"/>
    <w:rsid w:val="00112E25"/>
    <w:rsid w:val="00167FA2"/>
    <w:rsid w:val="0019597B"/>
    <w:rsid w:val="001B79D4"/>
    <w:rsid w:val="002064F0"/>
    <w:rsid w:val="00291735"/>
    <w:rsid w:val="002D300B"/>
    <w:rsid w:val="002E14D1"/>
    <w:rsid w:val="00397924"/>
    <w:rsid w:val="003A0B80"/>
    <w:rsid w:val="0049082B"/>
    <w:rsid w:val="004C1DDC"/>
    <w:rsid w:val="004C2016"/>
    <w:rsid w:val="005073A3"/>
    <w:rsid w:val="00534027"/>
    <w:rsid w:val="005426F2"/>
    <w:rsid w:val="00543230"/>
    <w:rsid w:val="0055266C"/>
    <w:rsid w:val="005F124E"/>
    <w:rsid w:val="005F22D5"/>
    <w:rsid w:val="005F48B5"/>
    <w:rsid w:val="00633F47"/>
    <w:rsid w:val="00660918"/>
    <w:rsid w:val="006E66E4"/>
    <w:rsid w:val="00700CBC"/>
    <w:rsid w:val="00713677"/>
    <w:rsid w:val="0078150B"/>
    <w:rsid w:val="007B3105"/>
    <w:rsid w:val="007C0DBF"/>
    <w:rsid w:val="008C30B7"/>
    <w:rsid w:val="009109BA"/>
    <w:rsid w:val="00941A6D"/>
    <w:rsid w:val="00963FA6"/>
    <w:rsid w:val="00986692"/>
    <w:rsid w:val="00991E21"/>
    <w:rsid w:val="009D156A"/>
    <w:rsid w:val="009F7B85"/>
    <w:rsid w:val="00A02A2B"/>
    <w:rsid w:val="00A072A7"/>
    <w:rsid w:val="00AB02AC"/>
    <w:rsid w:val="00B12E9A"/>
    <w:rsid w:val="00B71793"/>
    <w:rsid w:val="00B87989"/>
    <w:rsid w:val="00BA5666"/>
    <w:rsid w:val="00BA7DC6"/>
    <w:rsid w:val="00C62618"/>
    <w:rsid w:val="00CD2BB1"/>
    <w:rsid w:val="00D41AA8"/>
    <w:rsid w:val="00D47BC5"/>
    <w:rsid w:val="00D62069"/>
    <w:rsid w:val="00D86C97"/>
    <w:rsid w:val="00E07AC9"/>
    <w:rsid w:val="00E540D3"/>
    <w:rsid w:val="00F5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D33FE"/>
  <w15:chartTrackingRefBased/>
  <w15:docId w15:val="{CB6A92A7-76F9-5B43-A77A-9DDEA50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D30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2D300B"/>
  </w:style>
  <w:style w:type="character" w:styleId="Emphasis">
    <w:name w:val="Emphasis"/>
    <w:basedOn w:val="DefaultParagraphFont"/>
    <w:uiPriority w:val="20"/>
    <w:qFormat/>
    <w:rsid w:val="002D300B"/>
    <w:rPr>
      <w:i/>
      <w:iCs/>
    </w:rPr>
  </w:style>
  <w:style w:type="paragraph" w:styleId="ListParagraph">
    <w:name w:val="List Paragraph"/>
    <w:basedOn w:val="Normal"/>
    <w:uiPriority w:val="34"/>
    <w:qFormat/>
    <w:rsid w:val="00986692"/>
    <w:pPr>
      <w:ind w:left="720"/>
      <w:contextualSpacing/>
    </w:pPr>
    <w:rPr>
      <w:rFonts w:ascii="Times New Roman" w:eastAsiaTheme="minorEastAsia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167FA2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C0D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0DB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0D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0D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0DB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D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D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8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0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2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4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2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9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5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98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739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67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0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0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5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89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0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5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04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5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5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56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4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6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2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ontemplativeoutreach.org/welcoming-prayer-method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tiff"/><Relationship Id="rId5" Type="http://schemas.openxmlformats.org/officeDocument/2006/relationships/image" Target="media/image1.png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1111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 Raymond</dc:creator>
  <cp:keywords/>
  <dc:description/>
  <cp:lastModifiedBy>Pamela Begeman</cp:lastModifiedBy>
  <cp:revision>2</cp:revision>
  <dcterms:created xsi:type="dcterms:W3CDTF">2020-07-26T15:58:00Z</dcterms:created>
  <dcterms:modified xsi:type="dcterms:W3CDTF">2020-07-26T15:58:00Z</dcterms:modified>
</cp:coreProperties>
</file>